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A4D" w:rsidRPr="00965BC9" w:rsidRDefault="00B370F2" w:rsidP="000B2D5B">
      <w:pPr>
        <w:pStyle w:val="Tytudziau"/>
      </w:pPr>
      <w:bookmarkStart w:id="0" w:name="_GoBack"/>
      <w:r>
        <w:t>II</w:t>
      </w:r>
      <w:r w:rsidR="00BA3A4D" w:rsidRPr="00965BC9">
        <w:t>.</w:t>
      </w:r>
      <w:r w:rsidR="009379F1">
        <w:tab/>
      </w:r>
      <w:r w:rsidR="00801A95" w:rsidRPr="00801A95">
        <w:t>Ważniejsze dane o mieście w przeliczeniu na mieszkańca</w:t>
      </w:r>
    </w:p>
    <w:bookmarkEnd w:id="0"/>
    <w:p w:rsidR="0066007A" w:rsidRPr="0066007A" w:rsidRDefault="009379F1" w:rsidP="000B2D5B">
      <w:pPr>
        <w:pStyle w:val="Tytudziauang"/>
      </w:pPr>
      <w:r>
        <w:tab/>
      </w:r>
      <w:r w:rsidR="00801A95" w:rsidRPr="00801A95">
        <w:t>Major data regarding city calculated per capita</w:t>
      </w:r>
    </w:p>
    <w:tbl>
      <w:tblPr>
        <w:tblStyle w:val="Tabela-Siatka"/>
        <w:tblW w:w="7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595"/>
        <w:gridCol w:w="596"/>
        <w:gridCol w:w="595"/>
        <w:gridCol w:w="596"/>
        <w:gridCol w:w="596"/>
        <w:gridCol w:w="595"/>
        <w:gridCol w:w="596"/>
        <w:gridCol w:w="596"/>
      </w:tblGrid>
      <w:tr w:rsidR="004B4B21" w:rsidTr="00E6317B">
        <w:trPr>
          <w:cantSplit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B21" w:rsidRDefault="004B4B21" w:rsidP="007D4D84">
            <w:pPr>
              <w:pStyle w:val="Gwkapol"/>
            </w:pPr>
            <w:r w:rsidRPr="002F4A41">
              <w:t>WYSZCZEGÓLNIENIE</w:t>
            </w:r>
          </w:p>
          <w:p w:rsidR="004B4B21" w:rsidRDefault="004B4B21" w:rsidP="007D4D84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EA6EB5">
            <w:pPr>
              <w:pStyle w:val="Gwkapol"/>
            </w:pPr>
            <w:r>
              <w:t>2015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48299F" w:rsidRDefault="0048299F" w:rsidP="0048299F">
            <w:pPr>
              <w:pStyle w:val="Gwkapol"/>
            </w:pPr>
            <w:r>
              <w:t>2016</w:t>
            </w:r>
          </w:p>
        </w:tc>
      </w:tr>
      <w:tr w:rsidR="004B4B21" w:rsidTr="00E6317B">
        <w:trPr>
          <w:cantSplit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3E4040">
            <w:pPr>
              <w:pStyle w:val="wierszpodgwk"/>
            </w:pPr>
          </w:p>
        </w:tc>
      </w:tr>
      <w:tr w:rsidR="004B4B21" w:rsidRPr="00352902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EA6EB5" w:rsidRDefault="004B4B21" w:rsidP="004B4B21">
            <w:pPr>
              <w:pStyle w:val="boczek5pol0"/>
            </w:pPr>
            <w:r w:rsidRPr="00EA6EB5">
              <w:t xml:space="preserve">Powierzchnia na 1 mieszkańca w ha (stan </w:t>
            </w:r>
            <w:r>
              <w:br/>
            </w:r>
            <w:r w:rsidRPr="00EA6EB5">
              <w:t>w dniu 31 XII)</w:t>
            </w:r>
            <w:r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0,03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B370F2" w:rsidRDefault="004B4B21" w:rsidP="0048299F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Area per capita in ha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 xml:space="preserve">Kobiety na 100 mężczyzn (stan w dniu </w:t>
            </w:r>
            <w:r w:rsidR="00E6317B">
              <w:br/>
            </w:r>
            <w:r w:rsidRPr="00801A95">
              <w:t>31 XII)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118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B370F2" w:rsidRDefault="004B4B21" w:rsidP="00DC42BC">
            <w:pPr>
              <w:pStyle w:val="Boczek1ang"/>
              <w:tabs>
                <w:tab w:val="left" w:leader="dot" w:pos="3430"/>
              </w:tabs>
              <w:rPr>
                <w:lang w:val="en-US"/>
              </w:rPr>
            </w:pPr>
            <w:r w:rsidRPr="00B370F2">
              <w:rPr>
                <w:lang w:val="en-US"/>
              </w:rPr>
              <w:t>Females per 100 males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Default="004B4B21" w:rsidP="0048299F">
            <w:pPr>
              <w:pStyle w:val="boczek5pol0"/>
            </w:pPr>
            <w:r>
              <w:t>Małżeństwa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5,0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5,3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4,5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5,0</w:t>
            </w: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DC42BC">
            <w:pPr>
              <w:pStyle w:val="Boczek1ang"/>
              <w:tabs>
                <w:tab w:val="left" w:leader="dot" w:pos="3430"/>
              </w:tabs>
            </w:pPr>
            <w:r w:rsidRPr="00801A95">
              <w:t>Marriages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Rozwody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2,2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1,8</w:t>
            </w: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DC42BC">
            <w:pPr>
              <w:pStyle w:val="Boczek1ang"/>
              <w:tabs>
                <w:tab w:val="left" w:leader="dot" w:pos="3430"/>
              </w:tabs>
            </w:pPr>
            <w:r w:rsidRPr="00801A95">
              <w:t>Divorces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4B4B21">
              <w:t>Urodzenia żywe na 1000</w:t>
            </w:r>
            <w:r w:rsidRPr="00801A95">
              <w:t xml:space="preserve">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9,0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11,4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12,0</w:t>
            </w: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DC42BC">
            <w:pPr>
              <w:pStyle w:val="Boczek1ang"/>
              <w:tabs>
                <w:tab w:val="left" w:leader="dot" w:pos="3430"/>
              </w:tabs>
            </w:pPr>
            <w:r w:rsidRPr="00801A95">
              <w:t>Live births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Zgony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10,4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10,7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10,6</w:t>
            </w: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DC42BC">
            <w:pPr>
              <w:pStyle w:val="Boczek1ang"/>
              <w:tabs>
                <w:tab w:val="left" w:leader="dot" w:pos="3430"/>
              </w:tabs>
            </w:pPr>
            <w:r w:rsidRPr="00801A95">
              <w:t>Deaths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 xml:space="preserve">Saldo </w:t>
            </w:r>
            <w:r w:rsidRPr="004B4B21">
              <w:t>migracji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+4,9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+2,3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+4,2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+3,9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+4,8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+5,2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+4,7</w:t>
            </w:r>
            <w:r w:rsidR="00E6317B" w:rsidRPr="00E6317B">
              <w:rPr>
                <w:i/>
                <w:vertAlign w:val="superscript"/>
              </w:rPr>
              <w:t>a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+4,4</w:t>
            </w:r>
          </w:p>
        </w:tc>
      </w:tr>
      <w:tr w:rsidR="004B4B21" w:rsidRPr="0050200D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48299F">
            <w:pPr>
              <w:pStyle w:val="boczek5ang0"/>
            </w:pPr>
            <w:r w:rsidRPr="00801A95">
              <w:t>Net migration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Przyrost naturalny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–1,5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–0,2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0,9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0,8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1,4</w:t>
            </w:r>
          </w:p>
        </w:tc>
      </w:tr>
      <w:tr w:rsidR="004B4B21" w:rsidRPr="0050200D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801A95" w:rsidRDefault="004B4B21" w:rsidP="0048299F">
            <w:pPr>
              <w:pStyle w:val="boczek5ang0"/>
            </w:pPr>
            <w:r w:rsidRPr="00801A95">
              <w:t>Natural increase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4B4B21" w:rsidP="00BE0CB3">
            <w:pPr>
              <w:pStyle w:val="liczbytab"/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Zgony niemowląt na 1000 urodzeń żywych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3,8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3,4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2,8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3,3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4,1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3,4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B370F2" w:rsidRDefault="004B4B21" w:rsidP="0048299F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Infants deaths per 1000 live births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BE0CB3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Pracujący</w:t>
            </w:r>
            <w:r w:rsidR="00E6317B">
              <w:rPr>
                <w:i/>
                <w:vertAlign w:val="superscript"/>
              </w:rPr>
              <w:t xml:space="preserve"> b</w:t>
            </w:r>
            <w:r>
              <w:t xml:space="preserve"> </w:t>
            </w:r>
            <w:r w:rsidRPr="00801A95">
              <w:t>na 1000 ludności (stan w dniu 31 XII)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439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475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480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474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469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480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486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9C4755" w:rsidP="00BE0CB3">
            <w:pPr>
              <w:pStyle w:val="liczbytab"/>
            </w:pPr>
            <w:r>
              <w:t>511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E6317B" w:rsidRDefault="004B4B21" w:rsidP="0048299F">
            <w:pPr>
              <w:pStyle w:val="boczek5ang0"/>
              <w:rPr>
                <w:lang w:val="en-US"/>
              </w:rPr>
            </w:pPr>
            <w:r w:rsidRPr="00E6317B">
              <w:rPr>
                <w:lang w:val="en-US"/>
              </w:rPr>
              <w:t>Employed persons</w:t>
            </w:r>
            <w:r w:rsidR="00E6317B">
              <w:rPr>
                <w:vertAlign w:val="superscript"/>
                <w:lang w:val="en-US"/>
              </w:rPr>
              <w:t xml:space="preserve"> b</w:t>
            </w:r>
            <w:r w:rsidRPr="00E6317B">
              <w:rPr>
                <w:lang w:val="en-US"/>
              </w:rPr>
              <w:t xml:space="preserve"> per 1000 population </w:t>
            </w:r>
            <w:r w:rsidR="00E6317B" w:rsidRPr="00E6317B">
              <w:rPr>
                <w:lang w:val="en-US"/>
              </w:rPr>
              <w:br/>
            </w:r>
            <w:r w:rsidRPr="00E6317B">
              <w:rPr>
                <w:lang w:val="en-US"/>
              </w:rPr>
              <w:t>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E6317B" w:rsidRDefault="004B4B21" w:rsidP="00BE0CB3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Nakłady inwestycyjne</w:t>
            </w:r>
            <w:r w:rsidRPr="00EA6EB5">
              <w:rPr>
                <w:i/>
                <w:vertAlign w:val="superscript"/>
              </w:rPr>
              <w:t xml:space="preserve"> </w:t>
            </w:r>
            <w:r w:rsidR="00E6317B">
              <w:rPr>
                <w:i/>
                <w:vertAlign w:val="superscript"/>
              </w:rPr>
              <w:t>c</w:t>
            </w:r>
            <w:r w:rsidRPr="00801A95">
              <w:t xml:space="preserve"> na 1 mieszkańca (ceny bieżące) w zł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7786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11564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11798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10508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10658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11564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13207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8A0622" w:rsidP="00BE0CB3">
            <w:pPr>
              <w:pStyle w:val="liczbytab"/>
            </w:pPr>
            <w:r>
              <w:t>11448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E6317B" w:rsidRDefault="004B4B21" w:rsidP="0048299F">
            <w:pPr>
              <w:pStyle w:val="boczek5ang0"/>
              <w:rPr>
                <w:lang w:val="en-US"/>
              </w:rPr>
            </w:pPr>
            <w:r w:rsidRPr="00E6317B">
              <w:rPr>
                <w:lang w:val="en-US"/>
              </w:rPr>
              <w:t>Investments outlays</w:t>
            </w:r>
            <w:r w:rsidR="00E6317B" w:rsidRPr="00E6317B">
              <w:rPr>
                <w:vertAlign w:val="superscript"/>
                <w:lang w:val="en-US"/>
              </w:rPr>
              <w:t xml:space="preserve"> c</w:t>
            </w:r>
            <w:r w:rsidRPr="00E6317B">
              <w:rPr>
                <w:lang w:val="en-US"/>
              </w:rPr>
              <w:t xml:space="preserve"> per capita (current prices) in zl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BE0CB3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E6317B" w:rsidRDefault="004B4B21" w:rsidP="00BE0CB3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:rsidR="004B4B21" w:rsidRPr="00801A95" w:rsidRDefault="004B4B21" w:rsidP="0048299F">
            <w:pPr>
              <w:pStyle w:val="boczek5pol0"/>
            </w:pPr>
            <w:r w:rsidRPr="00801A95">
              <w:t>Przeciętne zatrudnienie w przemyśle</w:t>
            </w:r>
            <w:r w:rsidR="00E6317B">
              <w:rPr>
                <w:i/>
                <w:vertAlign w:val="superscript"/>
              </w:rPr>
              <w:t xml:space="preserve"> c</w:t>
            </w:r>
            <w:r w:rsidRPr="00801A95">
              <w:t xml:space="preserve"> (grupowanie metodą przedsiębiorstw) na 1000 ludności</w:t>
            </w:r>
            <w:r w:rsidR="0048299F"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81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90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92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89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93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"/>
            </w:pPr>
            <w:r>
              <w:t>100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Default="004B4B21" w:rsidP="00BE0CB3">
            <w:pPr>
              <w:pStyle w:val="liczbytabkolumnaznotk"/>
            </w:pPr>
            <w:r>
              <w:t>99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9C4755" w:rsidRDefault="00B574F7" w:rsidP="00BE0CB3">
            <w:pPr>
              <w:pStyle w:val="liczbytab"/>
            </w:pPr>
            <w:r>
              <w:t>98</w:t>
            </w:r>
          </w:p>
        </w:tc>
      </w:tr>
      <w:tr w:rsidR="004B4B21" w:rsidRPr="009379F1" w:rsidTr="00BE0CB3">
        <w:trPr>
          <w:cantSplit/>
          <w:trHeight w:val="329"/>
        </w:trPr>
        <w:tc>
          <w:tcPr>
            <w:tcW w:w="2977" w:type="dxa"/>
            <w:tcBorders>
              <w:right w:val="single" w:sz="4" w:space="0" w:color="auto"/>
            </w:tcBorders>
          </w:tcPr>
          <w:p w:rsidR="004B4B21" w:rsidRPr="00E6317B" w:rsidRDefault="004B4B21" w:rsidP="0048299F">
            <w:pPr>
              <w:pStyle w:val="boczek5ang0"/>
              <w:rPr>
                <w:lang w:val="en-US"/>
              </w:rPr>
            </w:pPr>
            <w:r w:rsidRPr="00E6317B">
              <w:rPr>
                <w:lang w:val="en-US"/>
              </w:rPr>
              <w:t>Average paid employment in industry</w:t>
            </w:r>
            <w:r w:rsidR="00E6317B" w:rsidRPr="00E6317B">
              <w:rPr>
                <w:vertAlign w:val="superscript"/>
                <w:lang w:val="en-US"/>
              </w:rPr>
              <w:t xml:space="preserve"> c</w:t>
            </w:r>
            <w:r w:rsidRPr="00E6317B">
              <w:rPr>
                <w:lang w:val="en-US"/>
              </w:rPr>
              <w:t xml:space="preserve"> (grouping the enterprise method)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4B4B21" w:rsidRPr="004B4B21" w:rsidRDefault="004B4B21" w:rsidP="00EA6EB5">
            <w:pPr>
              <w:pStyle w:val="liczbytabkolumnaznotk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</w:tcPr>
          <w:p w:rsidR="004B4B21" w:rsidRPr="004B4B21" w:rsidRDefault="004B4B21" w:rsidP="00EA6EB5">
            <w:pPr>
              <w:pStyle w:val="liczbytab"/>
              <w:rPr>
                <w:lang w:val="en-US"/>
              </w:rPr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9C4755">
            <w:pPr>
              <w:pStyle w:val="liczbytab"/>
              <w:rPr>
                <w:lang w:val="en-US"/>
              </w:rPr>
            </w:pPr>
          </w:p>
        </w:tc>
      </w:tr>
    </w:tbl>
    <w:p w:rsidR="0066007A" w:rsidRPr="004B4B21" w:rsidRDefault="0066007A" w:rsidP="0066007A">
      <w:pPr>
        <w:pStyle w:val="Tyttabpol"/>
        <w:spacing w:before="0"/>
        <w:rPr>
          <w:sz w:val="8"/>
          <w:szCs w:val="8"/>
          <w:lang w:val="en-US"/>
        </w:rPr>
      </w:pPr>
    </w:p>
    <w:p w:rsidR="0066007A" w:rsidRPr="003800F6" w:rsidRDefault="0066007A" w:rsidP="0066007A">
      <w:pPr>
        <w:pStyle w:val="Notkapol"/>
      </w:pPr>
      <w:r>
        <w:rPr>
          <w:i/>
          <w:iCs/>
        </w:rPr>
        <w:t xml:space="preserve">a </w:t>
      </w:r>
      <w:r w:rsidR="00E6317B" w:rsidRPr="00E6317B">
        <w:rPr>
          <w:iCs/>
        </w:rPr>
        <w:t>Do obliczenia</w:t>
      </w:r>
      <w:r w:rsidR="00E6317B">
        <w:t xml:space="preserve"> salda za 2015 r. wykorzystano dane o migracjach wewnętrznych za 2015 r. i migracjach zagranicznych za 2014 r. </w:t>
      </w:r>
      <w:r w:rsidR="00E6317B" w:rsidRPr="00E6317B">
        <w:rPr>
          <w:i/>
        </w:rPr>
        <w:t>b</w:t>
      </w:r>
      <w:r w:rsidR="00DA19AC">
        <w:rPr>
          <w:i/>
        </w:rPr>
        <w:t> </w:t>
      </w:r>
      <w:r w:rsidR="00EA6EB5" w:rsidRPr="00EA6EB5">
        <w:t xml:space="preserve">Według faktycznego (stałego) miejsca pracy; dane nie obejmują: fundacji, stowarzyszeń, partii politycznych, związków zawodowych, organizacji pracodawców i społecznych, samorządu gospodarczego i zawodowego, rolników indywidualnych, duchownych oraz podmiotów gospodarczych o liczbie pracujących do 9 osób. </w:t>
      </w:r>
      <w:r w:rsidR="00E6317B" w:rsidRPr="00E6317B">
        <w:rPr>
          <w:i/>
        </w:rPr>
        <w:t>c</w:t>
      </w:r>
      <w:r w:rsidR="00EA6EB5" w:rsidRPr="00EA6EB5">
        <w:t xml:space="preserve"> Dane dotyczą podmiotów gospodarczych, w których liczba pracujących przekracza 9 osób.</w:t>
      </w:r>
    </w:p>
    <w:p w:rsidR="0066007A" w:rsidRPr="00F60E11" w:rsidRDefault="0066007A" w:rsidP="0066007A">
      <w:pPr>
        <w:pStyle w:val="Notkaang"/>
      </w:pPr>
      <w:r w:rsidRPr="00F60E11">
        <w:t xml:space="preserve">a </w:t>
      </w:r>
      <w:r w:rsidR="00E6317B">
        <w:t xml:space="preserve">For calculating net migration for 2015 data on internal migration for 2015 and data on international migration for 2014 were used. b </w:t>
      </w:r>
      <w:r w:rsidR="00EA6EB5" w:rsidRPr="00EA6EB5">
        <w:t>By actual (permanent) place of work; data do not include: foundations, associations, political parties, trade unions, employers organizations, social organizations, economic and professional local government, individual farmers, clergy and economic entit</w:t>
      </w:r>
      <w:r w:rsidR="00E6317B">
        <w:t>ies employing up to 9 persons. c</w:t>
      </w:r>
      <w:r w:rsidR="00EA6EB5" w:rsidRPr="00EA6EB5">
        <w:t xml:space="preserve"> Data concern economic entities  employing more than 9 persons.</w:t>
      </w:r>
    </w:p>
    <w:p w:rsidR="0066007A" w:rsidRPr="00A7023F" w:rsidRDefault="0066007A" w:rsidP="0066007A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7D29E9" w:rsidRPr="00965BC9" w:rsidRDefault="00B370F2" w:rsidP="000B2D5B">
      <w:pPr>
        <w:pStyle w:val="Tytudziau"/>
      </w:pPr>
      <w:r>
        <w:lastRenderedPageBreak/>
        <w:t>II</w:t>
      </w:r>
      <w:r w:rsidR="007D29E9" w:rsidRPr="00965BC9">
        <w:t>.</w:t>
      </w:r>
      <w:r w:rsidR="009379F1">
        <w:tab/>
      </w:r>
      <w:r w:rsidR="007D29E9" w:rsidRPr="00801A95">
        <w:t>Ważniejsze dane o mieście w przeliczeniu na mieszkańca</w:t>
      </w:r>
      <w:r w:rsidR="007D29E9">
        <w:t xml:space="preserve"> (cd.)</w:t>
      </w:r>
    </w:p>
    <w:p w:rsidR="007D29E9" w:rsidRPr="0066007A" w:rsidRDefault="009379F1" w:rsidP="000B2D5B">
      <w:pPr>
        <w:pStyle w:val="Tytudziauang"/>
      </w:pPr>
      <w:r>
        <w:tab/>
      </w:r>
      <w:r w:rsidR="007D29E9" w:rsidRPr="00801A95">
        <w:t>Major data regarding city calculated per capita</w:t>
      </w:r>
      <w:r w:rsidR="007D29E9">
        <w:t xml:space="preserve"> (cont.)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9"/>
        <w:gridCol w:w="591"/>
        <w:gridCol w:w="591"/>
        <w:gridCol w:w="592"/>
        <w:gridCol w:w="591"/>
        <w:gridCol w:w="591"/>
        <w:gridCol w:w="592"/>
        <w:gridCol w:w="591"/>
        <w:gridCol w:w="592"/>
      </w:tblGrid>
      <w:tr w:rsidR="004B4B21" w:rsidTr="00275FE6">
        <w:trPr>
          <w:cantSplit/>
        </w:trPr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B21" w:rsidRDefault="004B4B21" w:rsidP="0093345E">
            <w:pPr>
              <w:pStyle w:val="Gwkapol"/>
            </w:pPr>
            <w:r w:rsidRPr="002F4A41">
              <w:t>WYSZCZEGÓLNIENIE</w:t>
            </w:r>
          </w:p>
          <w:p w:rsidR="004B4B21" w:rsidRDefault="004B4B21" w:rsidP="0093345E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Default="00275FE6" w:rsidP="00275FE6">
            <w:pPr>
              <w:pStyle w:val="Gwkapol"/>
            </w:pPr>
            <w:r>
              <w:t>2016</w:t>
            </w:r>
          </w:p>
        </w:tc>
      </w:tr>
      <w:tr w:rsidR="004B4B21" w:rsidTr="00275FE6">
        <w:trPr>
          <w:cantSplit/>
        </w:trPr>
        <w:tc>
          <w:tcPr>
            <w:tcW w:w="1932" w:type="pct"/>
            <w:tcBorders>
              <w:top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</w:tr>
      <w:tr w:rsidR="004B4B21" w:rsidRPr="00352902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275FE6">
            <w:pPr>
              <w:pStyle w:val="boczek5pol0"/>
            </w:pPr>
            <w:r w:rsidRPr="007D29E9">
              <w:t>Samochody osobowe zarejestrowane</w:t>
            </w:r>
            <w:r w:rsidRPr="00502F44">
              <w:rPr>
                <w:i/>
                <w:vertAlign w:val="superscript"/>
              </w:rPr>
              <w:t xml:space="preserve"> a</w:t>
            </w:r>
            <w:r w:rsidRPr="007D29E9">
              <w:t xml:space="preserve"> na 1000 ludności (stan w dniu 31 XII) w szt.</w:t>
            </w:r>
            <w:r>
              <w:t xml:space="preserve"> </w:t>
            </w:r>
            <w:r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430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544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560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575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593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614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  <w:r>
              <w:t>642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673</w:t>
            </w: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B370F2" w:rsidRDefault="004B4B21" w:rsidP="00275FE6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Registered passenger cars</w:t>
            </w:r>
            <w:r w:rsidRPr="00B370F2">
              <w:rPr>
                <w:vertAlign w:val="superscript"/>
                <w:lang w:val="en-US"/>
              </w:rPr>
              <w:t xml:space="preserve"> a</w:t>
            </w:r>
            <w:r w:rsidRPr="00B370F2">
              <w:rPr>
                <w:lang w:val="en-US"/>
              </w:rPr>
              <w:t xml:space="preserve"> per 1000 population (as of 31 XII) in pieces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  <w:vAlign w:val="bottom"/>
          </w:tcPr>
          <w:p w:rsidR="004B4B21" w:rsidRPr="00502F44" w:rsidRDefault="004B4B21" w:rsidP="00275FE6">
            <w:pPr>
              <w:pStyle w:val="boczek5pol0"/>
            </w:pPr>
            <w:r w:rsidRPr="00502F44">
              <w:t>Zużycie w gospodarstwach domowych na 1</w:t>
            </w:r>
            <w:r w:rsidR="00275FE6">
              <w:t> </w:t>
            </w:r>
            <w:r w:rsidRPr="00502F44">
              <w:t>mieszkańca: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B370F2" w:rsidRDefault="004B4B21" w:rsidP="00275FE6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Consumption in households per capita: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8A0622">
            <w:pPr>
              <w:pStyle w:val="1f5kropki"/>
            </w:pPr>
            <w:r w:rsidRPr="007D29E9">
              <w:t>wodociągów w</w:t>
            </w:r>
            <w:r w:rsidR="00275FE6">
              <w:t xml:space="preserve"> </w:t>
            </w:r>
            <w:r w:rsidRPr="007D29E9">
              <w:t>m</w:t>
            </w:r>
            <w:r w:rsidRPr="00502F44">
              <w:rPr>
                <w:vertAlign w:val="superscript"/>
              </w:rPr>
              <w:t>3</w:t>
            </w:r>
            <w:r w:rsidR="00A62978">
              <w:rPr>
                <w:vertAlign w:val="superscript"/>
              </w:rPr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54,2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48,2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49,5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46,3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46,5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45,8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46,5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46,6</w:t>
            </w: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water from water supply system in m</w:t>
            </w:r>
            <w:r w:rsidRPr="00502F44">
              <w:rPr>
                <w:vertAlign w:val="superscript"/>
              </w:rPr>
              <w:t>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  <w:vAlign w:val="bottom"/>
          </w:tcPr>
          <w:p w:rsidR="004B4B21" w:rsidRPr="007D29E9" w:rsidRDefault="004B4B21" w:rsidP="00275FE6">
            <w:pPr>
              <w:pStyle w:val="1f5kropki"/>
            </w:pPr>
            <w:r w:rsidRPr="007D29E9">
              <w:t>energii elektrycznej w kWh</w:t>
            </w:r>
            <w:r w:rsidR="00A62978"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912,6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988,4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997,7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1014,1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991,9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947,0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918,2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8A0622" w:rsidP="007C0C56">
            <w:pPr>
              <w:pStyle w:val="liczbytab"/>
            </w:pPr>
            <w:r>
              <w:t>912,2</w:t>
            </w: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electricity in kWh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275FE6">
            <w:pPr>
              <w:pStyle w:val="1f5kropki"/>
            </w:pPr>
            <w:r w:rsidRPr="007D29E9">
              <w:t>gazu sieciowego w m</w:t>
            </w:r>
            <w:r w:rsidRPr="00502F44">
              <w:rPr>
                <w:vertAlign w:val="superscript"/>
              </w:rPr>
              <w:t>3</w:t>
            </w:r>
            <w:r w:rsidR="00A62978">
              <w:rPr>
                <w:vertAlign w:val="superscript"/>
              </w:rPr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159,0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188,0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141,0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181,1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178,8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160,1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133,6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166,9</w:t>
            </w: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gas from gas supply system in m</w:t>
            </w:r>
            <w:r w:rsidRPr="00502F44">
              <w:rPr>
                <w:vertAlign w:val="superscript"/>
              </w:rPr>
              <w:t>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  <w:vAlign w:val="bottom"/>
          </w:tcPr>
          <w:p w:rsidR="004B4B21" w:rsidRPr="007D29E9" w:rsidRDefault="004B4B21" w:rsidP="00275FE6">
            <w:pPr>
              <w:pStyle w:val="boczek5pol0"/>
            </w:pPr>
            <w:r w:rsidRPr="007D29E9">
              <w:t>Zasoby mieszkaniowe</w:t>
            </w:r>
            <w:r w:rsidRPr="00502F44">
              <w:rPr>
                <w:i/>
                <w:vertAlign w:val="superscript"/>
              </w:rPr>
              <w:t xml:space="preserve"> b</w:t>
            </w:r>
            <w:r w:rsidRPr="007D29E9">
              <w:t xml:space="preserve"> (stan w dniu 31 XII) na 1000 ludności: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B370F2" w:rsidRDefault="004B4B21" w:rsidP="00275FE6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Dwelling stocks</w:t>
            </w:r>
            <w:r w:rsidRPr="00B370F2">
              <w:rPr>
                <w:vertAlign w:val="superscript"/>
                <w:lang w:val="en-US"/>
              </w:rPr>
              <w:t xml:space="preserve"> b</w:t>
            </w:r>
            <w:r w:rsidRPr="00B370F2">
              <w:rPr>
                <w:lang w:val="en-US"/>
              </w:rPr>
              <w:t xml:space="preserve"> (as of 31 XII) per 1000 population: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314B0C" w:rsidP="00275FE6">
            <w:pPr>
              <w:pStyle w:val="1f5kropki"/>
            </w:pPr>
            <w:r w:rsidRPr="007D29E9">
              <w:t>m</w:t>
            </w:r>
            <w:r w:rsidR="004B4B21" w:rsidRPr="007D29E9">
              <w:t>ieszkania</w:t>
            </w:r>
            <w:r w:rsidR="00A62978">
              <w:t xml:space="preserve"> </w:t>
            </w:r>
            <w:r w:rsidR="004B4B21"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444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500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503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509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513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519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523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532</w:t>
            </w:r>
          </w:p>
        </w:tc>
      </w:tr>
      <w:tr w:rsidR="004B4B21" w:rsidRPr="0050200D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dwellings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8A0622" w:rsidP="00275FE6">
            <w:pPr>
              <w:pStyle w:val="1f5kropki"/>
            </w:pPr>
            <w:r w:rsidRPr="007D29E9">
              <w:t>i</w:t>
            </w:r>
            <w:r w:rsidR="004B4B21" w:rsidRPr="007D29E9">
              <w:t>zby</w:t>
            </w:r>
            <w:r w:rsidR="00A62978">
              <w:t xml:space="preserve"> </w:t>
            </w:r>
            <w:r w:rsidR="004B4B21"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1394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1607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1615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1629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1654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1666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1687</w:t>
            </w:r>
          </w:p>
        </w:tc>
      </w:tr>
      <w:tr w:rsidR="004B4B21" w:rsidRPr="0050200D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rooms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275FE6">
            <w:pPr>
              <w:pStyle w:val="1f5kropki"/>
            </w:pPr>
            <w:r w:rsidRPr="007D29E9">
              <w:t>powierzchnia użytkowa mieszkań w m</w:t>
            </w:r>
            <w:r w:rsidRPr="00502F44">
              <w:rPr>
                <w:vertAlign w:val="superscript"/>
              </w:rPr>
              <w:t>2</w:t>
            </w:r>
            <w:r w:rsidR="00275FE6"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24962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29131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29397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29796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30154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30505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30817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31309</w:t>
            </w:r>
          </w:p>
        </w:tc>
      </w:tr>
      <w:tr w:rsidR="004B4B21" w:rsidRPr="009379F1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502F44" w:rsidRDefault="004B4B21" w:rsidP="00502F44">
            <w:pPr>
              <w:pStyle w:val="Boczek2ang"/>
              <w:tabs>
                <w:tab w:val="left" w:leader="dot" w:pos="3430"/>
              </w:tabs>
            </w:pPr>
            <w:r w:rsidRPr="00502F44">
              <w:t>useful floor area of dwellings in m</w:t>
            </w:r>
            <w:r w:rsidRPr="00502F44">
              <w:rPr>
                <w:vertAlign w:val="superscript"/>
              </w:rPr>
              <w:t xml:space="preserve">2 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502F44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7C0C56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  <w:vAlign w:val="bottom"/>
          </w:tcPr>
          <w:p w:rsidR="004B4B21" w:rsidRPr="007D29E9" w:rsidRDefault="004B4B21" w:rsidP="00E5253E">
            <w:pPr>
              <w:pStyle w:val="boczek5pol0"/>
            </w:pPr>
            <w:r w:rsidRPr="007D29E9">
              <w:t>Oddane do użytkowania: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275FE6">
            <w:pPr>
              <w:pStyle w:val="boczek5ang0"/>
            </w:pPr>
            <w:r w:rsidRPr="007D29E9">
              <w:t>Completed dwellings: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mieszkania: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2ang"/>
              <w:tabs>
                <w:tab w:val="left" w:leader="dot" w:pos="3430"/>
              </w:tabs>
            </w:pPr>
            <w:r w:rsidRPr="007D29E9">
              <w:t>dwellings: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E5253E">
            <w:pPr>
              <w:pStyle w:val="2f5kropki"/>
            </w:pPr>
            <w:r w:rsidRPr="007D29E9">
              <w:t>na 1000 ludności</w:t>
            </w:r>
            <w:r w:rsidR="00E5253E"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8,5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7,3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5,5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7,9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7,6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8,7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7,6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11,5</w:t>
            </w: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population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E5253E">
            <w:pPr>
              <w:pStyle w:val="2f5kropki"/>
            </w:pPr>
            <w:r w:rsidRPr="007D29E9">
              <w:t>na 1000 zawartych małżeństw</w:t>
            </w:r>
            <w:r w:rsidR="00A62978"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1723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1391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1139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1746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1799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2008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1700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2304</w:t>
            </w: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marriages contracted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izby mieszkalne: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2ang"/>
              <w:tabs>
                <w:tab w:val="left" w:leader="dot" w:pos="3430"/>
              </w:tabs>
            </w:pPr>
            <w:r w:rsidRPr="007D29E9">
              <w:t>rooms in dwellings: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4B4B21" w:rsidP="007C0C56">
            <w:pPr>
              <w:pStyle w:val="liczbytab"/>
            </w:pPr>
          </w:p>
        </w:tc>
      </w:tr>
      <w:tr w:rsidR="004B4B21" w:rsidRPr="00FD08C7" w:rsidTr="007C0C5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E5253E">
            <w:pPr>
              <w:pStyle w:val="2f5kropki"/>
            </w:pPr>
            <w:r w:rsidRPr="007D29E9">
              <w:t>na 1000 ludności</w:t>
            </w:r>
            <w:r w:rsidR="00A62978">
              <w:t xml:space="preserve"> </w:t>
            </w:r>
            <w:r w:rsidRPr="007D29E9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24,6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16,8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22,7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24,1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502F44">
            <w:pPr>
              <w:pStyle w:val="liczbytab"/>
              <w:spacing w:before="260"/>
            </w:pPr>
            <w:r>
              <w:t>21,4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7C0C56" w:rsidRDefault="007C0C56" w:rsidP="007C0C56">
            <w:pPr>
              <w:pStyle w:val="liczbytab"/>
            </w:pPr>
            <w:r>
              <w:t>30,7</w:t>
            </w:r>
          </w:p>
        </w:tc>
      </w:tr>
      <w:tr w:rsidR="004B4B21" w:rsidRPr="00FD08C7" w:rsidTr="00275FE6">
        <w:trPr>
          <w:cantSplit/>
        </w:trPr>
        <w:tc>
          <w:tcPr>
            <w:tcW w:w="1932" w:type="pct"/>
            <w:tcBorders>
              <w:right w:val="single" w:sz="4" w:space="0" w:color="auto"/>
            </w:tcBorders>
          </w:tcPr>
          <w:p w:rsidR="004B4B21" w:rsidRPr="007D29E9" w:rsidRDefault="004B4B21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population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4B4B21" w:rsidRDefault="004B4B21" w:rsidP="00502F44">
            <w:pPr>
              <w:pStyle w:val="liczbytabkolumnaznotk"/>
            </w:pPr>
          </w:p>
        </w:tc>
        <w:tc>
          <w:tcPr>
            <w:tcW w:w="383" w:type="pct"/>
            <w:tcBorders>
              <w:lef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4B4B21" w:rsidRDefault="004B4B21" w:rsidP="00502F44">
            <w:pPr>
              <w:pStyle w:val="liczbytab"/>
            </w:pPr>
          </w:p>
        </w:tc>
      </w:tr>
    </w:tbl>
    <w:p w:rsidR="007D29E9" w:rsidRPr="002F4A41" w:rsidRDefault="007D29E9" w:rsidP="007D29E9">
      <w:pPr>
        <w:pStyle w:val="Tyttabpol"/>
        <w:spacing w:before="0"/>
        <w:rPr>
          <w:sz w:val="8"/>
          <w:szCs w:val="8"/>
        </w:rPr>
      </w:pPr>
    </w:p>
    <w:p w:rsidR="007D29E9" w:rsidRPr="003800F6" w:rsidRDefault="007D29E9" w:rsidP="007D29E9">
      <w:pPr>
        <w:pStyle w:val="Notkapol"/>
      </w:pPr>
      <w:r>
        <w:rPr>
          <w:i/>
          <w:iCs/>
        </w:rPr>
        <w:t xml:space="preserve">a </w:t>
      </w:r>
      <w:r w:rsidR="00502F44" w:rsidRPr="00502F44">
        <w:t xml:space="preserve">Od 2011 r. łącznie z posiadającymi pozwolenia czasowe (na okres 30 dni) wydane w końcu roku. </w:t>
      </w:r>
      <w:r w:rsidR="00502F44" w:rsidRPr="00502F44">
        <w:rPr>
          <w:i/>
        </w:rPr>
        <w:t>b</w:t>
      </w:r>
      <w:r w:rsidR="00502F44" w:rsidRPr="00502F44">
        <w:t xml:space="preserve"> Na podstawie bilansów.</w:t>
      </w:r>
    </w:p>
    <w:p w:rsidR="007D29E9" w:rsidRPr="00F60E11" w:rsidRDefault="007D29E9" w:rsidP="007D29E9">
      <w:pPr>
        <w:pStyle w:val="Notkaang"/>
      </w:pPr>
      <w:r w:rsidRPr="00F60E11">
        <w:t xml:space="preserve">a </w:t>
      </w:r>
      <w:r w:rsidR="00502F44" w:rsidRPr="00502F44">
        <w:t>Since 2011 including having temporary permission (for the period of 30 days) issued at the end of the year. b Based on balances.</w:t>
      </w:r>
    </w:p>
    <w:p w:rsidR="007D29E9" w:rsidRPr="00A7023F" w:rsidRDefault="007D29E9" w:rsidP="007D29E9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93345E" w:rsidRPr="00965BC9" w:rsidRDefault="00B370F2" w:rsidP="000B2D5B">
      <w:pPr>
        <w:pStyle w:val="Tytudziau"/>
      </w:pPr>
      <w:r>
        <w:lastRenderedPageBreak/>
        <w:t>II</w:t>
      </w:r>
      <w:r w:rsidR="0093345E" w:rsidRPr="00965BC9">
        <w:t>.</w:t>
      </w:r>
      <w:r w:rsidR="009379F1">
        <w:tab/>
      </w:r>
      <w:r w:rsidR="0093345E" w:rsidRPr="00801A95">
        <w:t>Ważniejsze dane o mieście w przeliczeniu na mieszkańca</w:t>
      </w:r>
      <w:r w:rsidR="0093345E">
        <w:t xml:space="preserve"> (cd.)</w:t>
      </w:r>
    </w:p>
    <w:p w:rsidR="0093345E" w:rsidRPr="0066007A" w:rsidRDefault="009379F1" w:rsidP="000B2D5B">
      <w:pPr>
        <w:pStyle w:val="Tytudziauang"/>
      </w:pPr>
      <w:r>
        <w:tab/>
      </w:r>
      <w:r w:rsidR="0093345E" w:rsidRPr="00801A95">
        <w:t>Major data regarding city calculated per capita</w:t>
      </w:r>
      <w:r w:rsidR="0093345E">
        <w:t xml:space="preserve"> (cont.)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8"/>
        <w:gridCol w:w="591"/>
        <w:gridCol w:w="592"/>
        <w:gridCol w:w="591"/>
        <w:gridCol w:w="592"/>
        <w:gridCol w:w="591"/>
        <w:gridCol w:w="592"/>
        <w:gridCol w:w="591"/>
        <w:gridCol w:w="592"/>
      </w:tblGrid>
      <w:tr w:rsidR="00AF70C4" w:rsidTr="00AF70C4">
        <w:trPr>
          <w:cantSplit/>
        </w:trPr>
        <w:tc>
          <w:tcPr>
            <w:tcW w:w="193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B21" w:rsidRDefault="004B4B21" w:rsidP="0093345E">
            <w:pPr>
              <w:pStyle w:val="Gwkapol"/>
            </w:pPr>
            <w:r w:rsidRPr="002F4A41">
              <w:t>WYSZCZEGÓLNIENIE</w:t>
            </w:r>
          </w:p>
          <w:p w:rsidR="004B4B21" w:rsidRDefault="004B4B21" w:rsidP="0093345E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93345E">
            <w:pPr>
              <w:pStyle w:val="Gwkapol"/>
            </w:pPr>
            <w:r>
              <w:t>2015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Default="00AC4725" w:rsidP="00AC4725">
            <w:pPr>
              <w:pStyle w:val="Gwkapol"/>
            </w:pPr>
            <w:r>
              <w:t>2016</w:t>
            </w:r>
          </w:p>
        </w:tc>
      </w:tr>
      <w:tr w:rsidR="00AF70C4" w:rsidTr="00AF70C4">
        <w:trPr>
          <w:cantSplit/>
        </w:trPr>
        <w:tc>
          <w:tcPr>
            <w:tcW w:w="1931" w:type="pct"/>
            <w:tcBorders>
              <w:top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93345E">
            <w:pPr>
              <w:pStyle w:val="wierszpodgwk"/>
            </w:pPr>
          </w:p>
        </w:tc>
      </w:tr>
      <w:tr w:rsidR="00AF70C4" w:rsidRPr="00352902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boczek5pol0"/>
            </w:pPr>
            <w:r w:rsidRPr="0093345E">
              <w:t>Powierzchnia użytkowa mieszkań oddanych do użytkowania w m</w:t>
            </w:r>
            <w:r w:rsidRPr="0093345E">
              <w:rPr>
                <w:vertAlign w:val="superscript"/>
              </w:rPr>
              <w:t>2</w:t>
            </w:r>
            <w:r w:rsidRPr="0093345E">
              <w:t xml:space="preserve"> na 1000 ludności</w:t>
            </w:r>
            <w:r w:rsidR="00622F1B">
              <w:t xml:space="preserve"> </w:t>
            </w:r>
            <w:r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618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542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436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567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541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572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490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AF70C4" w:rsidP="00622F1B">
            <w:pPr>
              <w:pStyle w:val="liczbytab"/>
            </w:pPr>
            <w:r>
              <w:t>682</w:t>
            </w: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1ang"/>
              <w:tabs>
                <w:tab w:val="left" w:leader="dot" w:pos="3430"/>
              </w:tabs>
            </w:pPr>
            <w:r w:rsidRPr="0093345E">
              <w:t>Useful floor area of completed dwellings in m</w:t>
            </w:r>
            <w:r w:rsidRPr="0093345E">
              <w:rPr>
                <w:vertAlign w:val="superscript"/>
              </w:rPr>
              <w:t>2</w:t>
            </w:r>
            <w:r w:rsidRPr="0093345E">
              <w:t xml:space="preserve"> per 1000 population 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kolumnaznotk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Boczek1pol"/>
              <w:tabs>
                <w:tab w:val="left" w:leader="dot" w:pos="3430"/>
              </w:tabs>
              <w:spacing w:before="340"/>
            </w:pPr>
            <w:r w:rsidRPr="0093345E">
              <w:t>Uczniowie</w:t>
            </w:r>
            <w:r w:rsidRPr="0093345E">
              <w:rPr>
                <w:i/>
                <w:vertAlign w:val="superscript"/>
              </w:rPr>
              <w:t xml:space="preserve"> a</w:t>
            </w:r>
            <w:r w:rsidRPr="0093345E">
              <w:t xml:space="preserve"> (studenci) szkół dla dzieci i</w:t>
            </w:r>
            <w:r w:rsidR="00622F1B">
              <w:t> </w:t>
            </w:r>
            <w:r w:rsidRPr="0093345E">
              <w:t>młodzieży na 1000 ludności: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1ang"/>
              <w:tabs>
                <w:tab w:val="left" w:leader="dot" w:pos="3430"/>
              </w:tabs>
            </w:pPr>
            <w:r w:rsidRPr="0093345E">
              <w:t>Pupils</w:t>
            </w:r>
            <w:r w:rsidRPr="0093345E">
              <w:rPr>
                <w:vertAlign w:val="superscript"/>
              </w:rPr>
              <w:t xml:space="preserve"> a</w:t>
            </w:r>
            <w:r w:rsidRPr="0093345E">
              <w:t xml:space="preserve"> (students) of schools for children and youth per 1000 population: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kolumnaznotk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szkół podstawowych (bez specjalnych)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45,4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46,8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49,8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51,1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53,3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58,3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64,1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60,9</w:t>
            </w: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primary (excluding special)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gimnazjów (bez specjalnych)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26,3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22,4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21,9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23,1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24,5</w:t>
            </w: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lower secondary (excluding special)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liceów ogólnokształcących</w:t>
            </w:r>
            <w:r w:rsidRPr="0093345E">
              <w:rPr>
                <w:i/>
                <w:vertAlign w:val="superscript"/>
              </w:rPr>
              <w:t xml:space="preserve"> b</w:t>
            </w:r>
            <w:r w:rsidRPr="0093345E">
              <w:t xml:space="preserve"> (bez specjalnych)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28,1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23,8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23,0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22,3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21,2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21,0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21,1</w:t>
            </w: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general secondary</w:t>
            </w:r>
            <w:r w:rsidRPr="0093345E">
              <w:rPr>
                <w:vertAlign w:val="superscript"/>
              </w:rPr>
              <w:t xml:space="preserve"> b</w:t>
            </w:r>
            <w:r w:rsidRPr="0093345E">
              <w:t xml:space="preserve"> (excluding special)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kolumnaznotk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szkół zawodowych</w:t>
            </w:r>
            <w:r w:rsidRPr="0093345E">
              <w:rPr>
                <w:i/>
                <w:vertAlign w:val="superscript"/>
              </w:rPr>
              <w:t xml:space="preserve"> c</w:t>
            </w:r>
            <w:r w:rsidRPr="0093345E">
              <w:t xml:space="preserve"> (bez specjalnych)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11,4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11,2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11,3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11,3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11,1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10,9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10,9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10,9</w:t>
            </w: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vocational</w:t>
            </w:r>
            <w:r w:rsidRPr="0093345E">
              <w:rPr>
                <w:vertAlign w:val="superscript"/>
              </w:rPr>
              <w:t xml:space="preserve"> c</w:t>
            </w:r>
            <w:r w:rsidRPr="0093345E">
              <w:t xml:space="preserve"> (excluding special)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szkół wyższych</w:t>
            </w:r>
            <w:r w:rsidRPr="0093345E">
              <w:rPr>
                <w:i/>
                <w:vertAlign w:val="superscript"/>
              </w:rPr>
              <w:t xml:space="preserve"> d</w:t>
            </w:r>
            <w:r w:rsidRPr="0093345E">
              <w:t xml:space="preserve"> (stan w dniu 30 XI)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kolumnaznotk"/>
            </w:pPr>
            <w:r>
              <w:t>162,1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164,7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158,1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151,7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141,8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134,5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129,7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125,3</w:t>
            </w: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622F1B" w:rsidRDefault="004B4B21" w:rsidP="0093345E">
            <w:pPr>
              <w:pStyle w:val="Boczek2ang"/>
              <w:tabs>
                <w:tab w:val="left" w:leader="dot" w:pos="3430"/>
              </w:tabs>
              <w:rPr>
                <w:spacing w:val="-4"/>
              </w:rPr>
            </w:pPr>
            <w:r w:rsidRPr="00622F1B">
              <w:rPr>
                <w:spacing w:val="-4"/>
              </w:rPr>
              <w:t>higher education institutions</w:t>
            </w:r>
            <w:r w:rsidRPr="00622F1B">
              <w:rPr>
                <w:spacing w:val="-4"/>
                <w:vertAlign w:val="superscript"/>
              </w:rPr>
              <w:t xml:space="preserve"> d</w:t>
            </w:r>
            <w:r w:rsidRPr="00622F1B">
              <w:rPr>
                <w:spacing w:val="-4"/>
              </w:rPr>
              <w:t xml:space="preserve"> (as of 30 XI)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boczek5pol0"/>
            </w:pPr>
            <w:r>
              <w:t xml:space="preserve">Absolwenci szkół na 1000 ludności: 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1ang"/>
              <w:tabs>
                <w:tab w:val="left" w:leader="dot" w:pos="3430"/>
              </w:tabs>
            </w:pPr>
            <w:r w:rsidRPr="0093345E">
              <w:t xml:space="preserve">Graduates of schools per 1000 population: 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zawodowych</w:t>
            </w:r>
            <w:r w:rsidRPr="0093345E">
              <w:rPr>
                <w:i/>
                <w:vertAlign w:val="superscript"/>
              </w:rPr>
              <w:t xml:space="preserve"> c</w:t>
            </w:r>
            <w:r w:rsidRPr="0093345E">
              <w:t xml:space="preserve"> (dla młodzieży bez specjalnych)</w:t>
            </w:r>
            <w:r w:rsidR="00622F1B"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notka"/>
            </w:pPr>
            <w:r>
              <w:t>3,3*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1,9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2,3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2,1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2,1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2,2</w:t>
            </w: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vocational</w:t>
            </w:r>
            <w:r w:rsidRPr="0093345E">
              <w:rPr>
                <w:vertAlign w:val="superscript"/>
              </w:rPr>
              <w:t xml:space="preserve"> c</w:t>
            </w:r>
            <w:r w:rsidRPr="0093345E">
              <w:t xml:space="preserve"> (for youth excluding special)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1f5kropki"/>
            </w:pPr>
            <w:r w:rsidRPr="0093345E">
              <w:t>wyższych</w:t>
            </w:r>
            <w:r w:rsidRPr="0093345E">
              <w:rPr>
                <w:i/>
                <w:vertAlign w:val="superscript"/>
              </w:rPr>
              <w:t xml:space="preserve"> d</w:t>
            </w:r>
            <w:r w:rsidR="00622F1B">
              <w:rPr>
                <w:i/>
                <w:vertAlign w:val="superscript"/>
              </w:rPr>
              <w:t xml:space="preserve"> </w:t>
            </w:r>
            <w:r w:rsidRPr="0093345E"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liczbytabkolumnaznotk"/>
            </w:pPr>
            <w:r w:rsidRPr="0093345E">
              <w:t>29,1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39,0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39,7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39,8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36,7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35,8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32,7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30,7</w:t>
            </w: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2ang"/>
              <w:tabs>
                <w:tab w:val="left" w:leader="dot" w:pos="3430"/>
              </w:tabs>
            </w:pPr>
            <w:r w:rsidRPr="0093345E">
              <w:t>higher education institutions</w:t>
            </w:r>
            <w:r w:rsidRPr="0093345E">
              <w:rPr>
                <w:vertAlign w:val="superscript"/>
              </w:rPr>
              <w:t xml:space="preserve"> d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liczbytabkolumnaznotk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</w:p>
        </w:tc>
      </w:tr>
      <w:tr w:rsidR="00AF70C4" w:rsidRPr="00FD08C7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  <w:vAlign w:val="bottom"/>
          </w:tcPr>
          <w:p w:rsidR="004B4B21" w:rsidRPr="00622F1B" w:rsidRDefault="004B4B21" w:rsidP="00622F1B">
            <w:pPr>
              <w:pStyle w:val="boczek5pol0"/>
              <w:rPr>
                <w:spacing w:val="-4"/>
              </w:rPr>
            </w:pPr>
            <w:r w:rsidRPr="00622F1B">
              <w:rPr>
                <w:spacing w:val="-4"/>
              </w:rPr>
              <w:t>Dzieci w placówkach wychowania przedszkolnego</w:t>
            </w:r>
            <w:r w:rsidRPr="00622F1B">
              <w:rPr>
                <w:i/>
                <w:spacing w:val="-4"/>
                <w:vertAlign w:val="superscript"/>
              </w:rPr>
              <w:t xml:space="preserve"> ae</w:t>
            </w:r>
            <w:r w:rsidRPr="00622F1B">
              <w:rPr>
                <w:spacing w:val="-4"/>
              </w:rPr>
              <w:t xml:space="preserve"> na 1000 dzieci w wieku 3–6 lat</w:t>
            </w:r>
            <w:r w:rsidR="00622F1B" w:rsidRPr="00622F1B">
              <w:rPr>
                <w:spacing w:val="-4"/>
              </w:rPr>
              <w:t xml:space="preserve"> </w:t>
            </w:r>
            <w:r w:rsidRPr="00622F1B">
              <w:rPr>
                <w:spacing w:val="-4"/>
              </w:rPr>
              <w:tab/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345E" w:rsidRDefault="004B4B21" w:rsidP="00622F1B">
            <w:pPr>
              <w:pStyle w:val="liczbytabkolumnaznotk"/>
            </w:pPr>
            <w:r w:rsidRPr="0093345E">
              <w:t>863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900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873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878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897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981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Default="004B4B21" w:rsidP="00622F1B">
            <w:pPr>
              <w:pStyle w:val="liczbytab"/>
            </w:pPr>
            <w:r>
              <w:t>1007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Default="008A0622" w:rsidP="00622F1B">
            <w:pPr>
              <w:pStyle w:val="liczbytab"/>
            </w:pPr>
            <w:r>
              <w:t>929</w:t>
            </w:r>
          </w:p>
        </w:tc>
      </w:tr>
      <w:tr w:rsidR="00AF70C4" w:rsidRPr="009379F1" w:rsidTr="00AF70C4">
        <w:trPr>
          <w:cantSplit/>
          <w:trHeight w:val="261"/>
        </w:trPr>
        <w:tc>
          <w:tcPr>
            <w:tcW w:w="1931" w:type="pct"/>
            <w:tcBorders>
              <w:right w:val="single" w:sz="4" w:space="0" w:color="auto"/>
            </w:tcBorders>
          </w:tcPr>
          <w:p w:rsidR="004B4B21" w:rsidRPr="0093345E" w:rsidRDefault="004B4B21" w:rsidP="0093345E">
            <w:pPr>
              <w:pStyle w:val="Boczek1ang"/>
              <w:tabs>
                <w:tab w:val="left" w:leader="dot" w:pos="3430"/>
              </w:tabs>
            </w:pPr>
            <w:r w:rsidRPr="0093345E">
              <w:t>Children attending pre-primary education establishments</w:t>
            </w:r>
            <w:r w:rsidRPr="0093345E">
              <w:rPr>
                <w:vertAlign w:val="superscript"/>
              </w:rPr>
              <w:t xml:space="preserve"> ae</w:t>
            </w:r>
            <w:r w:rsidRPr="0093345E">
              <w:t xml:space="preserve"> per 1000 children aged 3–6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kolumnaznotk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93345E">
            <w:pPr>
              <w:pStyle w:val="liczbytab"/>
              <w:rPr>
                <w:lang w:val="en-US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622F1B">
            <w:pPr>
              <w:pStyle w:val="liczbytab"/>
              <w:rPr>
                <w:lang w:val="en-US"/>
              </w:rPr>
            </w:pPr>
          </w:p>
        </w:tc>
      </w:tr>
    </w:tbl>
    <w:p w:rsidR="0093345E" w:rsidRPr="004B4B21" w:rsidRDefault="0093345E" w:rsidP="0093345E">
      <w:pPr>
        <w:pStyle w:val="Tyttabpol"/>
        <w:spacing w:before="0"/>
        <w:rPr>
          <w:sz w:val="8"/>
          <w:szCs w:val="8"/>
          <w:lang w:val="en-US"/>
        </w:rPr>
      </w:pPr>
    </w:p>
    <w:p w:rsidR="0093345E" w:rsidRPr="003800F6" w:rsidRDefault="0093345E" w:rsidP="0093345E">
      <w:pPr>
        <w:pStyle w:val="Notkapol"/>
      </w:pPr>
      <w:r>
        <w:rPr>
          <w:i/>
          <w:iCs/>
        </w:rPr>
        <w:t xml:space="preserve">a </w:t>
      </w:r>
      <w:r w:rsidRPr="0093345E">
        <w:t xml:space="preserve">Stan na początku roku szkolnego. </w:t>
      </w:r>
      <w:r w:rsidRPr="0093345E">
        <w:rPr>
          <w:i/>
        </w:rPr>
        <w:t>b</w:t>
      </w:r>
      <w:r w:rsidRPr="0093345E">
        <w:t xml:space="preserve"> Do roku szkolnego 2013/14 łącznie z uzupełniającymi. </w:t>
      </w:r>
      <w:r w:rsidRPr="0093345E">
        <w:rPr>
          <w:i/>
        </w:rPr>
        <w:t>c</w:t>
      </w:r>
      <w:r w:rsidRPr="0093345E">
        <w:t xml:space="preserve"> Łącznie z zasadniczymi. </w:t>
      </w:r>
      <w:r w:rsidRPr="0093345E">
        <w:rPr>
          <w:i/>
        </w:rPr>
        <w:t>d</w:t>
      </w:r>
      <w:r w:rsidRPr="0093345E">
        <w:t xml:space="preserve"> Według faktycznej lokalizacji uczelni/jednostki zamiejscowej, bez jednostek zamiejscowych polskich uczelni za granicą, bez cudzoziemców; w roku 2005 bez szkół resortów obrony narodowej oraz spraw wewnętrznych i administracji. </w:t>
      </w:r>
      <w:r w:rsidRPr="00DA3E48">
        <w:rPr>
          <w:i/>
        </w:rPr>
        <w:t>e</w:t>
      </w:r>
      <w:r w:rsidRPr="0093345E">
        <w:t xml:space="preserve"> W 2014 r. do wyliczenia wskaźnika przyjęto liczbę dzieci w grupie 3–6 lat w liczbie ludności w wieku 3–5 lat i połowie rocznika 6</w:t>
      </w:r>
      <w:r w:rsidR="00DA3E48">
        <w:t>-</w:t>
      </w:r>
      <w:r w:rsidRPr="0093345E">
        <w:t>latków, a w 2015 r. – w wieku 3–5 lat.</w:t>
      </w:r>
    </w:p>
    <w:p w:rsidR="0093345E" w:rsidRPr="00F60E11" w:rsidRDefault="0093345E" w:rsidP="0093345E">
      <w:pPr>
        <w:pStyle w:val="Notkaang"/>
      </w:pPr>
      <w:r w:rsidRPr="00F60E11">
        <w:t xml:space="preserve">a </w:t>
      </w:r>
      <w:r w:rsidRPr="0093345E">
        <w:t>As of beginning of the school year. b Until 2013/14 school years including supplementary. c Including basic vocational schools. d By actual residence of higher education institution/organizational units in another location, excluding organizational units of Polish higher education institution operating abroad, excluding foreigners; in 2005 excluding academies of the Ministry of National Defence and the Ministry of the Interior and A</w:t>
      </w:r>
      <w:r>
        <w:t>d</w:t>
      </w:r>
      <w:r w:rsidRPr="0093345E">
        <w:t>ministration. e In 2014 the rate was calculated using the number of children aged 3–6 in the population aged 3–5 and in half of the 6</w:t>
      </w:r>
      <w:r w:rsidR="00DA3E48">
        <w:t>-</w:t>
      </w:r>
      <w:r w:rsidRPr="0093345E">
        <w:t>years old population, and in 2015 – aged 3–5.</w:t>
      </w:r>
    </w:p>
    <w:p w:rsidR="0093345E" w:rsidRPr="00A7023F" w:rsidRDefault="0093345E" w:rsidP="0093345E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CC568E" w:rsidRPr="00965BC9" w:rsidRDefault="00B370F2" w:rsidP="000B2D5B">
      <w:pPr>
        <w:pStyle w:val="Tytudziau"/>
      </w:pPr>
      <w:r>
        <w:lastRenderedPageBreak/>
        <w:t>II</w:t>
      </w:r>
      <w:r w:rsidR="00CC568E" w:rsidRPr="00965BC9">
        <w:t>.</w:t>
      </w:r>
      <w:r w:rsidR="009379F1">
        <w:tab/>
      </w:r>
      <w:r w:rsidR="00CC568E" w:rsidRPr="00801A95">
        <w:t>Ważniejsze dane o mieście w przeliczeniu na mieszkańca</w:t>
      </w:r>
      <w:r w:rsidR="00CC568E">
        <w:t xml:space="preserve"> (cd.)</w:t>
      </w:r>
    </w:p>
    <w:p w:rsidR="00CC568E" w:rsidRPr="0066007A" w:rsidRDefault="009379F1" w:rsidP="000B2D5B">
      <w:pPr>
        <w:pStyle w:val="Tytudziauang"/>
      </w:pPr>
      <w:r>
        <w:tab/>
      </w:r>
      <w:r w:rsidR="00CC568E" w:rsidRPr="00801A95">
        <w:t>Major data regarding city calculated per capita</w:t>
      </w:r>
      <w:r w:rsidR="00CC568E">
        <w:t xml:space="preserve"> (cont.)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619"/>
        <w:gridCol w:w="619"/>
        <w:gridCol w:w="619"/>
        <w:gridCol w:w="618"/>
        <w:gridCol w:w="618"/>
        <w:gridCol w:w="618"/>
        <w:gridCol w:w="618"/>
        <w:gridCol w:w="618"/>
      </w:tblGrid>
      <w:tr w:rsidR="004B4B21" w:rsidTr="00AF70C4">
        <w:trPr>
          <w:cantSplit/>
        </w:trPr>
        <w:tc>
          <w:tcPr>
            <w:tcW w:w="179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B21" w:rsidRDefault="004B4B21" w:rsidP="004B4B21">
            <w:pPr>
              <w:pStyle w:val="Gwkapol"/>
            </w:pPr>
            <w:r w:rsidRPr="002F4A41">
              <w:t>WYSZCZEGÓLNIENIE</w:t>
            </w:r>
          </w:p>
          <w:p w:rsidR="004B4B21" w:rsidRDefault="004B4B21" w:rsidP="004B4B21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Default="00AF70C4" w:rsidP="00AF70C4">
            <w:pPr>
              <w:pStyle w:val="Gwkapol"/>
            </w:pPr>
            <w:r>
              <w:t>2016</w:t>
            </w:r>
          </w:p>
        </w:tc>
      </w:tr>
      <w:tr w:rsidR="004B4B21" w:rsidTr="00AF70C4">
        <w:trPr>
          <w:cantSplit/>
        </w:trPr>
        <w:tc>
          <w:tcPr>
            <w:tcW w:w="1791" w:type="pct"/>
            <w:tcBorders>
              <w:top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</w:tr>
      <w:tr w:rsidR="004B4B21" w:rsidRPr="00352902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Nakład książek i broszur wydanych na 1000 ludności w tys. egz.</w:t>
            </w:r>
            <w:r>
              <w:t xml:space="preserve"> </w:t>
            </w:r>
            <w:r w:rsidRPr="00CC568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</w:pPr>
            <w:r>
              <w:t>33,4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32,5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36,4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28,9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</w:pPr>
            <w:r>
              <w:t>.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CC568E" w:rsidRDefault="004B4B21" w:rsidP="008351A0">
            <w:pPr>
              <w:pStyle w:val="Boczek1ang"/>
              <w:tabs>
                <w:tab w:val="left" w:leader="dot" w:pos="3430"/>
              </w:tabs>
            </w:pPr>
            <w:r w:rsidRPr="00CC568E">
              <w:t>Copies of books and pamphlets published per 1000 population in thous.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Księgozbiór bibliotek publicznych</w:t>
            </w:r>
            <w:r w:rsidRPr="00B47C4F">
              <w:rPr>
                <w:i/>
                <w:vertAlign w:val="superscript"/>
              </w:rPr>
              <w:t xml:space="preserve"> a</w:t>
            </w:r>
            <w:r w:rsidRPr="00CC568E">
              <w:t xml:space="preserve"> na 1000 ludności (stan w dniu 31 XII) w</w:t>
            </w:r>
            <w:r w:rsidR="00AF70C4">
              <w:t> </w:t>
            </w:r>
            <w:r w:rsidRPr="00CC568E">
              <w:t>woluminach</w:t>
            </w:r>
            <w:r w:rsidR="00314B0C">
              <w:t xml:space="preserve"> </w:t>
            </w:r>
            <w:r w:rsidRPr="00CC568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3147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3632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3636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3671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3696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3715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3749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3767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AF70C4" w:rsidRDefault="004B4B21" w:rsidP="00AF70C4">
            <w:pPr>
              <w:pStyle w:val="boczek5ang0"/>
              <w:rPr>
                <w:lang w:val="en-US"/>
              </w:rPr>
            </w:pPr>
            <w:r w:rsidRPr="00AF70C4">
              <w:rPr>
                <w:lang w:val="en-US"/>
              </w:rPr>
              <w:t>Collection of public libraries</w:t>
            </w:r>
            <w:r w:rsidRPr="00AF70C4">
              <w:rPr>
                <w:vertAlign w:val="superscript"/>
                <w:lang w:val="en-US"/>
              </w:rPr>
              <w:t xml:space="preserve"> a</w:t>
            </w:r>
            <w:r w:rsidRPr="00AF70C4">
              <w:rPr>
                <w:lang w:val="en-US"/>
              </w:rPr>
              <w:t xml:space="preserve"> per 1000 population (as of 31 XII) in volumes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4D4766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4D4766">
            <w:pPr>
              <w:pStyle w:val="boczek5pol0"/>
            </w:pPr>
            <w:r w:rsidRPr="00CC568E">
              <w:t>Czytelnicy bibliotek publicznych</w:t>
            </w:r>
            <w:r w:rsidRPr="008351A0">
              <w:rPr>
                <w:i/>
                <w:vertAlign w:val="superscript"/>
              </w:rPr>
              <w:t xml:space="preserve"> ab</w:t>
            </w:r>
            <w:r w:rsidRPr="00CC568E">
              <w:t xml:space="preserve"> na 1000 ludności</w:t>
            </w:r>
            <w:r w:rsidR="004D4766">
              <w:t xml:space="preserve"> </w:t>
            </w:r>
            <w:r w:rsidR="004D4766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215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271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263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270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264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260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253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246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574F7" w:rsidRDefault="004B4B21" w:rsidP="00AF70C4">
            <w:pPr>
              <w:pStyle w:val="Boczek1ang"/>
              <w:tabs>
                <w:tab w:val="left" w:leader="dot" w:pos="3430"/>
              </w:tabs>
              <w:rPr>
                <w:lang w:val="en-US"/>
              </w:rPr>
            </w:pPr>
            <w:r w:rsidRPr="00B574F7">
              <w:rPr>
                <w:lang w:val="en-US"/>
              </w:rPr>
              <w:t>Borrowers of public libraries</w:t>
            </w:r>
            <w:r w:rsidRPr="00B574F7">
              <w:rPr>
                <w:vertAlign w:val="superscript"/>
                <w:lang w:val="en-US"/>
              </w:rPr>
              <w:t xml:space="preserve"> ab</w:t>
            </w:r>
            <w:r w:rsidRPr="00B574F7">
              <w:rPr>
                <w:lang w:val="en-US"/>
              </w:rPr>
              <w:t xml:space="preserve"> per 1000 population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kolumnaznotk"/>
              <w:rPr>
                <w:color w:val="000000"/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B574F7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B574F7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Wypożyczenia księgozbiorów z bibliotek publicznych</w:t>
            </w:r>
            <w:r w:rsidRPr="008351A0">
              <w:rPr>
                <w:i/>
                <w:vertAlign w:val="superscript"/>
              </w:rPr>
              <w:t xml:space="preserve"> ab</w:t>
            </w:r>
            <w:r w:rsidRPr="00CC568E">
              <w:t xml:space="preserve"> w wol.: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23D27">
            <w:pPr>
              <w:pStyle w:val="liczbytab"/>
              <w:spacing w:before="500"/>
            </w:pP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CC568E" w:rsidRDefault="004B4B21" w:rsidP="008351A0">
            <w:pPr>
              <w:pStyle w:val="Boczek1ang"/>
              <w:tabs>
                <w:tab w:val="left" w:leader="dot" w:pos="3430"/>
              </w:tabs>
            </w:pPr>
            <w:r w:rsidRPr="00CC568E">
              <w:t>Loans from public libraries</w:t>
            </w:r>
            <w:r w:rsidRPr="008351A0">
              <w:rPr>
                <w:vertAlign w:val="superscript"/>
              </w:rPr>
              <w:t xml:space="preserve"> ab</w:t>
            </w:r>
            <w:r w:rsidRPr="00CC568E">
              <w:t xml:space="preserve"> in vol.: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AF70C4" w:rsidP="00AF70C4">
            <w:pPr>
              <w:pStyle w:val="1f5kropki"/>
            </w:pPr>
            <w:r>
              <w:t>na 1000 ludno</w:t>
            </w:r>
            <w:r w:rsidR="004B4B21" w:rsidRPr="00CC568E">
              <w:t>ści</w:t>
            </w:r>
            <w:r>
              <w:t xml:space="preserve"> </w:t>
            </w:r>
            <w:r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3937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3719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3789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3929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3904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3686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3579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3534</w:t>
            </w: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AF70C4" w:rsidRDefault="004B4B21" w:rsidP="008351A0">
            <w:pPr>
              <w:pStyle w:val="Boczek2ang"/>
              <w:tabs>
                <w:tab w:val="left" w:leader="dot" w:pos="3430"/>
              </w:tabs>
              <w:rPr>
                <w:lang w:val="pl-PL"/>
              </w:rPr>
            </w:pPr>
            <w:r w:rsidRPr="00AF70C4">
              <w:rPr>
                <w:lang w:val="pl-PL"/>
              </w:rPr>
              <w:t>per 1000 population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23D27">
            <w:pPr>
              <w:pStyle w:val="liczbytab"/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1f5kropki"/>
            </w:pPr>
            <w:r w:rsidRPr="00CC568E">
              <w:t>na 1 czytelnika</w:t>
            </w:r>
            <w:r w:rsidR="00AF70C4">
              <w:t xml:space="preserve"> </w:t>
            </w:r>
            <w:r w:rsidR="00AF70C4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18,3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13,7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14,4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14,6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14,8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14,2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14,2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14,4</w:t>
            </w: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CC568E" w:rsidRDefault="004B4B21" w:rsidP="008351A0">
            <w:pPr>
              <w:pStyle w:val="Boczek2ang"/>
              <w:tabs>
                <w:tab w:val="left" w:leader="dot" w:pos="3430"/>
              </w:tabs>
            </w:pPr>
            <w:r w:rsidRPr="00AF70C4">
              <w:rPr>
                <w:lang w:val="pl-PL"/>
              </w:rPr>
              <w:t>per borr</w:t>
            </w:r>
            <w:r w:rsidRPr="00CC568E">
              <w:t xml:space="preserve">ower 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23D27">
            <w:pPr>
              <w:pStyle w:val="liczbytab"/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Miejsca na widowni w kinach na 1000 ludności (stan w dniu 31 XII)</w:t>
            </w:r>
            <w:r w:rsidR="00AF70C4">
              <w:t xml:space="preserve"> </w:t>
            </w:r>
            <w:r w:rsidRPr="00CC568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18,0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17,6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17,8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17,5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18,1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16,8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16,6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17,3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370F2" w:rsidRDefault="004B4B21" w:rsidP="00AF70C4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Seats in fixed cinemas per 1000 population (as of 31 XII)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Widzowie w kinach na 1000 ludności</w:t>
            </w:r>
            <w:r w:rsidR="00AF70C4">
              <w:t xml:space="preserve"> </w:t>
            </w:r>
            <w:r w:rsidRPr="00CC568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3377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3858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4021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3718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3700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3790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3849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4286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370F2" w:rsidRDefault="004B4B21" w:rsidP="00AF70C4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Audience in fixed cinemas per 1000 population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Miejsca w teatrach</w:t>
            </w:r>
            <w:r w:rsidRPr="008351A0">
              <w:rPr>
                <w:i/>
                <w:vertAlign w:val="superscript"/>
              </w:rPr>
              <w:t xml:space="preserve"> c</w:t>
            </w:r>
            <w:r w:rsidRPr="00CC568E">
              <w:t xml:space="preserve"> na 1000 ludności (stan w dniu 31 XII)</w:t>
            </w:r>
            <w:r w:rsidR="00AF70C4">
              <w:t xml:space="preserve"> </w:t>
            </w:r>
            <w:r w:rsidRPr="00CC568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kolumnaznotk"/>
              <w:spacing w:before="500"/>
            </w:pPr>
            <w:r>
              <w:t>5,0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5,6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6,0</w:t>
            </w:r>
          </w:p>
        </w:tc>
      </w:tr>
      <w:tr w:rsidR="004B4B21" w:rsidRPr="009379F1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370F2" w:rsidRDefault="004B4B21" w:rsidP="00AF70C4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Seats in theatres</w:t>
            </w:r>
            <w:r w:rsidRPr="00B370F2">
              <w:rPr>
                <w:vertAlign w:val="superscript"/>
                <w:lang w:val="en-US"/>
              </w:rPr>
              <w:t xml:space="preserve"> c</w:t>
            </w:r>
            <w:r w:rsidRPr="00B370F2">
              <w:rPr>
                <w:lang w:val="en-US"/>
              </w:rPr>
              <w:t xml:space="preserve"> per1000 population (as of 31 XII)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23D27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23D27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CC568E" w:rsidRDefault="004B4B21" w:rsidP="00AF70C4">
            <w:pPr>
              <w:pStyle w:val="boczek5pol0"/>
            </w:pPr>
            <w:r w:rsidRPr="00CC568E">
              <w:t>Widzowie w teatrach</w:t>
            </w:r>
            <w:r w:rsidRPr="008351A0">
              <w:rPr>
                <w:i/>
                <w:vertAlign w:val="superscript"/>
              </w:rPr>
              <w:t xml:space="preserve"> c</w:t>
            </w:r>
            <w:r w:rsidRPr="00CC568E">
              <w:t xml:space="preserve"> na 1000 ludności</w:t>
            </w:r>
            <w:r w:rsidR="00314B0C">
              <w:t xml:space="preserve"> </w:t>
            </w:r>
            <w:r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4D4766">
            <w:pPr>
              <w:pStyle w:val="liczbytabkolumnaznotk"/>
              <w:spacing w:before="500"/>
            </w:pPr>
            <w:r>
              <w:t>502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662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710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686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685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749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8351A0">
            <w:pPr>
              <w:pStyle w:val="liczbytab"/>
              <w:spacing w:before="500"/>
            </w:pPr>
            <w:r>
              <w:t>824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23D27" w:rsidP="00F23D27">
            <w:pPr>
              <w:pStyle w:val="liczbytab"/>
              <w:spacing w:before="500"/>
            </w:pPr>
            <w:r>
              <w:t>864</w:t>
            </w:r>
          </w:p>
        </w:tc>
      </w:tr>
      <w:tr w:rsidR="004B4B21" w:rsidRPr="009379F1" w:rsidTr="00AF70C4">
        <w:trPr>
          <w:cantSplit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370F2" w:rsidRDefault="004B4B21" w:rsidP="00AF70C4">
            <w:pPr>
              <w:pStyle w:val="boczek5ang0"/>
              <w:rPr>
                <w:lang w:val="en-US"/>
              </w:rPr>
            </w:pPr>
            <w:r w:rsidRPr="00B370F2">
              <w:rPr>
                <w:lang w:val="en-US"/>
              </w:rPr>
              <w:t>Audience in theatres</w:t>
            </w:r>
            <w:r w:rsidRPr="00B370F2">
              <w:rPr>
                <w:vertAlign w:val="superscript"/>
                <w:lang w:val="en-US"/>
              </w:rPr>
              <w:t xml:space="preserve"> c</w:t>
            </w:r>
            <w:r w:rsidRPr="00B370F2">
              <w:rPr>
                <w:lang w:val="en-US"/>
              </w:rPr>
              <w:t xml:space="preserve"> per 1000 population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</w:tcPr>
          <w:p w:rsidR="004B4B21" w:rsidRPr="004B4B21" w:rsidRDefault="004B4B21" w:rsidP="008351A0">
            <w:pPr>
              <w:pStyle w:val="liczbytab"/>
              <w:rPr>
                <w:lang w:val="en-US"/>
              </w:rPr>
            </w:pPr>
          </w:p>
        </w:tc>
      </w:tr>
    </w:tbl>
    <w:p w:rsidR="00CC568E" w:rsidRPr="004B4B21" w:rsidRDefault="00CC568E" w:rsidP="00CC568E">
      <w:pPr>
        <w:pStyle w:val="Tyttabpol"/>
        <w:spacing w:before="0"/>
        <w:rPr>
          <w:sz w:val="8"/>
          <w:szCs w:val="8"/>
          <w:lang w:val="en-US"/>
        </w:rPr>
      </w:pPr>
    </w:p>
    <w:p w:rsidR="00CC568E" w:rsidRPr="003800F6" w:rsidRDefault="00CC568E" w:rsidP="00CC568E">
      <w:pPr>
        <w:pStyle w:val="Notkapol"/>
      </w:pPr>
      <w:r>
        <w:rPr>
          <w:i/>
          <w:iCs/>
        </w:rPr>
        <w:t xml:space="preserve">a </w:t>
      </w:r>
      <w:r w:rsidR="008351A0" w:rsidRPr="008351A0">
        <w:t xml:space="preserve">Łącznie z filiami. </w:t>
      </w:r>
      <w:r w:rsidR="008351A0" w:rsidRPr="008351A0">
        <w:rPr>
          <w:i/>
        </w:rPr>
        <w:t>b</w:t>
      </w:r>
      <w:r w:rsidR="008351A0" w:rsidRPr="008351A0">
        <w:t xml:space="preserve"> Łącznie z punktami bibliotecznymi; </w:t>
      </w:r>
      <w:r w:rsidR="00B574F7">
        <w:t>od</w:t>
      </w:r>
      <w:r w:rsidR="008351A0" w:rsidRPr="008351A0">
        <w:t xml:space="preserve"> 2015 r. łącznie z wypożyczeniami międzybibliotecznymi. </w:t>
      </w:r>
      <w:r w:rsidR="008351A0" w:rsidRPr="008351A0">
        <w:rPr>
          <w:i/>
        </w:rPr>
        <w:t>c</w:t>
      </w:r>
      <w:r w:rsidR="008351A0" w:rsidRPr="008351A0">
        <w:t xml:space="preserve"> W stałej sali.</w:t>
      </w:r>
    </w:p>
    <w:p w:rsidR="00CC568E" w:rsidRPr="00F60E11" w:rsidRDefault="00CC568E" w:rsidP="00CC568E">
      <w:pPr>
        <w:pStyle w:val="Notkaang"/>
      </w:pPr>
      <w:r w:rsidRPr="00F60E11">
        <w:t xml:space="preserve">a </w:t>
      </w:r>
      <w:r w:rsidR="008351A0" w:rsidRPr="008351A0">
        <w:t xml:space="preserve">Including branches. b Including library service points; </w:t>
      </w:r>
      <w:r w:rsidR="00B574F7">
        <w:t>since</w:t>
      </w:r>
      <w:r w:rsidR="008351A0" w:rsidRPr="008351A0">
        <w:t xml:space="preserve"> 2015 including interlibrary lending. c In fixed halls.</w:t>
      </w:r>
    </w:p>
    <w:p w:rsidR="00CC568E" w:rsidRPr="00A7023F" w:rsidRDefault="00CC568E" w:rsidP="00CC568E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8351A0" w:rsidRPr="00965BC9" w:rsidRDefault="00B370F2" w:rsidP="000B2D5B">
      <w:pPr>
        <w:pStyle w:val="Tytudziau"/>
      </w:pPr>
      <w:r>
        <w:lastRenderedPageBreak/>
        <w:t>II</w:t>
      </w:r>
      <w:r w:rsidR="008351A0" w:rsidRPr="00965BC9">
        <w:t>.</w:t>
      </w:r>
      <w:r w:rsidR="009379F1">
        <w:tab/>
      </w:r>
      <w:r w:rsidR="008351A0" w:rsidRPr="00801A95">
        <w:t>Ważniejsze dane o mieście w przeliczeniu na mieszkańca</w:t>
      </w:r>
      <w:r w:rsidR="008351A0">
        <w:t xml:space="preserve"> (dok.)</w:t>
      </w:r>
    </w:p>
    <w:p w:rsidR="008351A0" w:rsidRPr="0066007A" w:rsidRDefault="009379F1" w:rsidP="000B2D5B">
      <w:pPr>
        <w:pStyle w:val="Tytudziauang"/>
      </w:pPr>
      <w:r>
        <w:tab/>
      </w:r>
      <w:r w:rsidR="008351A0" w:rsidRPr="00801A95">
        <w:t>Major data regarding city calculated per capita</w:t>
      </w:r>
      <w:r w:rsidR="008351A0">
        <w:t xml:space="preserve"> (cont.)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619"/>
        <w:gridCol w:w="619"/>
        <w:gridCol w:w="619"/>
        <w:gridCol w:w="618"/>
        <w:gridCol w:w="618"/>
        <w:gridCol w:w="618"/>
        <w:gridCol w:w="618"/>
        <w:gridCol w:w="618"/>
      </w:tblGrid>
      <w:tr w:rsidR="004B4B21" w:rsidTr="00B60C24">
        <w:trPr>
          <w:cantSplit/>
        </w:trPr>
        <w:tc>
          <w:tcPr>
            <w:tcW w:w="179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B21" w:rsidRDefault="004B4B21" w:rsidP="004B4B21">
            <w:pPr>
              <w:pStyle w:val="Gwkapol"/>
            </w:pPr>
            <w:r w:rsidRPr="002F4A41">
              <w:t>WYSZCZEGÓLNIENIE</w:t>
            </w:r>
          </w:p>
          <w:p w:rsidR="004B4B21" w:rsidRDefault="004B4B21" w:rsidP="004B4B21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Pr="00EA6EB5" w:rsidRDefault="004B4B21" w:rsidP="004B4B21">
            <w:pPr>
              <w:pStyle w:val="Gwkapol"/>
            </w:pPr>
            <w:r>
              <w:t>2015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B21" w:rsidRDefault="00B60C24" w:rsidP="00B60C24">
            <w:pPr>
              <w:pStyle w:val="Gwkapol"/>
            </w:pPr>
            <w:r>
              <w:t>2016</w:t>
            </w:r>
          </w:p>
        </w:tc>
      </w:tr>
      <w:tr w:rsidR="004B4B21" w:rsidTr="00B60C24">
        <w:trPr>
          <w:cantSplit/>
        </w:trPr>
        <w:tc>
          <w:tcPr>
            <w:tcW w:w="1791" w:type="pct"/>
            <w:tcBorders>
              <w:top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</w:tcBorders>
          </w:tcPr>
          <w:p w:rsidR="004B4B21" w:rsidRDefault="004B4B21" w:rsidP="004B4B21">
            <w:pPr>
              <w:pStyle w:val="wierszpodgwk"/>
            </w:pPr>
          </w:p>
        </w:tc>
      </w:tr>
      <w:tr w:rsidR="004B4B21" w:rsidRPr="00352902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boczek5pol0"/>
            </w:pPr>
            <w:r w:rsidRPr="00BE4F0E">
              <w:t>Personel medyczny zatrudniony</w:t>
            </w:r>
            <w:r w:rsidRPr="00BE4F0E">
              <w:rPr>
                <w:i/>
                <w:vertAlign w:val="superscript"/>
              </w:rPr>
              <w:t xml:space="preserve"> a</w:t>
            </w:r>
            <w:r w:rsidRPr="00BE4F0E">
              <w:t xml:space="preserve"> </w:t>
            </w:r>
            <w:r w:rsidR="00B574F7">
              <w:br/>
            </w:r>
            <w:r w:rsidRPr="00B574F7">
              <w:rPr>
                <w:spacing w:val="-4"/>
              </w:rPr>
              <w:t>na 10 tys. ludności (stan w dniu 31 XII):</w:t>
            </w:r>
            <w:r w:rsidRPr="00BE4F0E">
              <w:t xml:space="preserve"> 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kolumnaznotk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9379F1" w:rsidRDefault="004B4B21" w:rsidP="00BE4F0E">
            <w:pPr>
              <w:pStyle w:val="Boczek1ang"/>
              <w:tabs>
                <w:tab w:val="left" w:leader="dot" w:pos="3430"/>
              </w:tabs>
              <w:rPr>
                <w:lang w:val="en-US"/>
              </w:rPr>
            </w:pPr>
            <w:r w:rsidRPr="009379F1">
              <w:rPr>
                <w:lang w:val="en-US"/>
              </w:rPr>
              <w:t>Medical personnel</w:t>
            </w:r>
            <w:r w:rsidRPr="009379F1">
              <w:rPr>
                <w:vertAlign w:val="superscript"/>
                <w:lang w:val="en-US"/>
              </w:rPr>
              <w:t xml:space="preserve"> a</w:t>
            </w:r>
            <w:r w:rsidRPr="009379F1">
              <w:rPr>
                <w:lang w:val="en-US"/>
              </w:rPr>
              <w:t xml:space="preserve"> per 10 thous. population (as of 31 XII): 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kolumnaznotk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9379F1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314B0C" w:rsidP="00FF517C">
            <w:pPr>
              <w:pStyle w:val="1f5kropki"/>
              <w:spacing w:before="0"/>
            </w:pPr>
            <w:r w:rsidRPr="00BE4F0E">
              <w:t>lekarze</w:t>
            </w:r>
            <w:r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38,8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41,8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39,5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45,8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49,6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50,3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574F7" w:rsidP="00FF517C">
            <w:pPr>
              <w:pStyle w:val="liczbytab"/>
            </w:pPr>
            <w:r>
              <w:t>53,2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314B0C" w:rsidP="00BE4F0E">
            <w:pPr>
              <w:pStyle w:val="Boczek2ang"/>
              <w:tabs>
                <w:tab w:val="left" w:leader="dot" w:pos="3430"/>
              </w:tabs>
            </w:pPr>
            <w:r w:rsidRPr="00B574F7">
              <w:rPr>
                <w:lang w:val="pl-PL"/>
              </w:rPr>
              <w:t>doc</w:t>
            </w:r>
            <w:r w:rsidRPr="00BE4F0E">
              <w:t>tors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314B0C" w:rsidP="00FF517C">
            <w:pPr>
              <w:pStyle w:val="1f5kropki"/>
              <w:spacing w:before="0"/>
            </w:pPr>
            <w:r w:rsidRPr="00BE4F0E">
              <w:t>lekarze dentyści</w:t>
            </w:r>
            <w:r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4,6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4,3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574F7" w:rsidP="00FF517C">
            <w:pPr>
              <w:pStyle w:val="liczbytab"/>
            </w:pPr>
            <w:r>
              <w:t>4,7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314B0C" w:rsidP="00BE4F0E">
            <w:pPr>
              <w:pStyle w:val="Boczek2ang"/>
              <w:tabs>
                <w:tab w:val="left" w:leader="dot" w:pos="3430"/>
              </w:tabs>
            </w:pPr>
            <w:r w:rsidRPr="00BE4F0E">
              <w:t>dentists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314B0C" w:rsidP="00FF517C">
            <w:pPr>
              <w:pStyle w:val="1f5kropki"/>
              <w:spacing w:before="0"/>
            </w:pPr>
            <w:r w:rsidRPr="00BE4F0E">
              <w:t>farmaceuci</w:t>
            </w:r>
            <w:r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11,5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11,4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574F7" w:rsidP="00FF517C">
            <w:pPr>
              <w:pStyle w:val="liczbytab"/>
            </w:pPr>
            <w:r>
              <w:t>11,5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314B0C" w:rsidP="00BE4F0E">
            <w:pPr>
              <w:pStyle w:val="Boczek2ang"/>
              <w:tabs>
                <w:tab w:val="left" w:leader="dot" w:pos="3430"/>
              </w:tabs>
            </w:pPr>
            <w:r w:rsidRPr="00BE4F0E">
              <w:t>pharmacists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Default="00314B0C" w:rsidP="00FF517C">
            <w:pPr>
              <w:pStyle w:val="1f5kropki"/>
              <w:spacing w:before="0"/>
            </w:pPr>
            <w:r>
              <w:t xml:space="preserve">pielęgniarki </w:t>
            </w:r>
            <w:r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66,9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71,0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72,6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81,2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83,2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82,5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574F7" w:rsidP="00FF517C">
            <w:pPr>
              <w:pStyle w:val="liczbytab"/>
            </w:pPr>
            <w:r>
              <w:t>82,0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314B0C" w:rsidP="00BE4F0E">
            <w:pPr>
              <w:pStyle w:val="Boczek2ang"/>
              <w:tabs>
                <w:tab w:val="left" w:leader="dot" w:pos="3430"/>
              </w:tabs>
            </w:pPr>
            <w:r w:rsidRPr="00BE4F0E">
              <w:t>nurses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1f5kropki"/>
              <w:spacing w:before="0"/>
            </w:pPr>
            <w:r w:rsidRPr="00BE4F0E">
              <w:t>położne</w:t>
            </w:r>
            <w:r w:rsidRPr="00BE4F0E">
              <w:rPr>
                <w:i/>
                <w:vertAlign w:val="superscript"/>
              </w:rPr>
              <w:t xml:space="preserve"> b</w:t>
            </w:r>
            <w:r w:rsidR="00314B0C">
              <w:rPr>
                <w:i/>
                <w:vertAlign w:val="superscript"/>
              </w:rPr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12,3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15,2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16,0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17,3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17,4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574F7" w:rsidP="00FF517C">
            <w:pPr>
              <w:pStyle w:val="liczbytab"/>
            </w:pPr>
            <w:r>
              <w:t>19,2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2ang"/>
              <w:tabs>
                <w:tab w:val="left" w:leader="dot" w:pos="3430"/>
              </w:tabs>
            </w:pPr>
            <w:r w:rsidRPr="00BE4F0E">
              <w:t>midwives</w:t>
            </w:r>
            <w:r w:rsidRPr="00BE4F0E">
              <w:rPr>
                <w:vertAlign w:val="superscript"/>
              </w:rPr>
              <w:t xml:space="preserve"> b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boczek5pol0"/>
            </w:pPr>
            <w:r w:rsidRPr="00BE4F0E">
              <w:t>Łóżka w szpitalach ogólnych</w:t>
            </w:r>
            <w:r w:rsidRPr="00BE4F0E">
              <w:rPr>
                <w:i/>
                <w:vertAlign w:val="superscript"/>
              </w:rPr>
              <w:t xml:space="preserve"> c</w:t>
            </w:r>
            <w:r w:rsidRPr="00BE4F0E">
              <w:t xml:space="preserve"> na 10 tys. ludności (stan w dniu 31 XII)</w:t>
            </w:r>
            <w:r w:rsidR="00314B0C"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63,0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60,9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60,9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71,6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72,2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71,3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69,0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105F9" w:rsidP="00FF517C">
            <w:pPr>
              <w:pStyle w:val="liczbytab"/>
            </w:pPr>
            <w:r>
              <w:t>71,2</w:t>
            </w: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1ang"/>
              <w:tabs>
                <w:tab w:val="left" w:leader="dot" w:pos="3430"/>
              </w:tabs>
            </w:pPr>
            <w:r w:rsidRPr="00BE4F0E">
              <w:t>Beds in general hospitals</w:t>
            </w:r>
            <w:r w:rsidRPr="00BE4F0E">
              <w:rPr>
                <w:vertAlign w:val="superscript"/>
              </w:rPr>
              <w:t xml:space="preserve"> c</w:t>
            </w:r>
            <w:r w:rsidRPr="00BE4F0E">
              <w:t xml:space="preserve"> per 10 thous. population (as of 31 XII) 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boczek5pol0"/>
            </w:pPr>
            <w:r w:rsidRPr="00BE4F0E">
              <w:t>Porady udzielone w zakresie ambulatoryjnej opieki zdrowotnej na 1 mieszkańca</w:t>
            </w:r>
            <w:r w:rsidR="00314B0C"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9,4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10,5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11,8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12,1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105F9" w:rsidP="00FF517C">
            <w:pPr>
              <w:pStyle w:val="liczbytab"/>
            </w:pPr>
            <w:r>
              <w:t>12,5</w:t>
            </w: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1ang"/>
              <w:tabs>
                <w:tab w:val="left" w:leader="dot" w:pos="3430"/>
              </w:tabs>
            </w:pPr>
            <w:r w:rsidRPr="00BE4F0E">
              <w:t>Consultations provided within the scope of out-patient health care per capita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boczek5pol0"/>
              <w:rPr>
                <w:spacing w:val="-3"/>
              </w:rPr>
            </w:pPr>
            <w:r w:rsidRPr="00BE4F0E">
              <w:rPr>
                <w:spacing w:val="-3"/>
              </w:rPr>
              <w:t xml:space="preserve">Liczba </w:t>
            </w:r>
            <w:r w:rsidRPr="007C1BB8">
              <w:t>ludności</w:t>
            </w:r>
            <w:r w:rsidRPr="00BE4F0E">
              <w:rPr>
                <w:spacing w:val="-3"/>
              </w:rPr>
              <w:t xml:space="preserve"> na 1 aptekę (stan w dniu 31 XII) w tys.</w:t>
            </w:r>
            <w:r w:rsidR="00314B0C">
              <w:rPr>
                <w:spacing w:val="-3"/>
              </w:rPr>
              <w:t xml:space="preserve"> </w:t>
            </w:r>
            <w:r w:rsidR="00314B0C">
              <w:rPr>
                <w:spacing w:val="-3"/>
              </w:rPr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5,1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3,0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2,8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2,7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F517C" w:rsidP="00FF517C">
            <w:pPr>
              <w:pStyle w:val="liczbytab"/>
            </w:pPr>
            <w:r>
              <w:t>2,7</w:t>
            </w: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370F2" w:rsidRDefault="004B4B21" w:rsidP="00BE4F0E">
            <w:pPr>
              <w:pStyle w:val="Boczek1ang"/>
              <w:tabs>
                <w:tab w:val="left" w:leader="dot" w:pos="3430"/>
              </w:tabs>
              <w:rPr>
                <w:lang w:val="en-US"/>
              </w:rPr>
            </w:pPr>
            <w:r w:rsidRPr="00B370F2">
              <w:rPr>
                <w:lang w:val="en-US"/>
              </w:rPr>
              <w:t>Population per pharmacy (as of 31 XII) in thous.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314B0C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370F2" w:rsidRDefault="004B4B21" w:rsidP="00FF517C">
            <w:pPr>
              <w:pStyle w:val="boczek5pol0"/>
            </w:pPr>
            <w:r w:rsidRPr="00314B0C">
              <w:t>Dzieci w placówkach sprawujących opi</w:t>
            </w:r>
            <w:r w:rsidRPr="00B370F2">
              <w:t>ekę nad dziećmi do lat 3 na 100 miejsc (stan w dniu 31 XII)</w:t>
            </w:r>
            <w:r w:rsidR="00314B0C" w:rsidRPr="00B370F2">
              <w:t xml:space="preserve"> </w:t>
            </w:r>
            <w:r w:rsidR="00314B0C" w:rsidRPr="00B370F2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100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96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314B0C" w:rsidRDefault="004B4B21" w:rsidP="00FF517C">
            <w:pPr>
              <w:pStyle w:val="liczbytab"/>
              <w:rPr>
                <w:lang w:val="en-US"/>
              </w:rPr>
            </w:pPr>
            <w:r w:rsidRPr="00314B0C">
              <w:rPr>
                <w:lang w:val="en-US"/>
              </w:rPr>
              <w:t>94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314B0C" w:rsidRDefault="00B105F9" w:rsidP="00FF517C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1ang"/>
              <w:tabs>
                <w:tab w:val="left" w:leader="dot" w:pos="3430"/>
              </w:tabs>
              <w:rPr>
                <w:spacing w:val="-2"/>
              </w:rPr>
            </w:pPr>
            <w:r w:rsidRPr="00BE4F0E">
              <w:rPr>
                <w:spacing w:val="-2"/>
              </w:rPr>
              <w:t>Children in establishments providing care for children up to 3 years of age per 100 places (as of 31 XII)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color w:val="000000"/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boczek5pol0"/>
            </w:pPr>
            <w:r w:rsidRPr="00BE4F0E">
              <w:t>Obiekty noclegowe turystyki</w:t>
            </w:r>
            <w:r w:rsidR="00B105F9" w:rsidRPr="00BE4F0E">
              <w:rPr>
                <w:i/>
                <w:vertAlign w:val="superscript"/>
              </w:rPr>
              <w:t xml:space="preserve"> </w:t>
            </w:r>
            <w:r w:rsidR="00B105F9">
              <w:rPr>
                <w:i/>
                <w:vertAlign w:val="superscript"/>
              </w:rPr>
              <w:t>d</w:t>
            </w:r>
            <w:r w:rsidRPr="00BE4F0E">
              <w:t>: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50200D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1ang"/>
              <w:tabs>
                <w:tab w:val="left" w:leader="dot" w:pos="3430"/>
              </w:tabs>
            </w:pPr>
            <w:r w:rsidRPr="00BE4F0E">
              <w:t>Accommodation facilities</w:t>
            </w:r>
            <w:r w:rsidR="00B105F9">
              <w:rPr>
                <w:vertAlign w:val="superscript"/>
              </w:rPr>
              <w:t xml:space="preserve"> d</w:t>
            </w:r>
            <w:r w:rsidRPr="00BE4F0E">
              <w:t>: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  <w:rPr>
                <w:color w:val="00000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1f5kropki"/>
              <w:spacing w:before="0"/>
            </w:pPr>
            <w:r>
              <w:t xml:space="preserve">miejsca </w:t>
            </w:r>
            <w:r w:rsidRPr="00BE4F0E">
              <w:t>noclegowe</w:t>
            </w:r>
            <w:r>
              <w:t xml:space="preserve"> (stan w dniu 31 VII)</w:t>
            </w:r>
            <w:r w:rsidR="00314B0C">
              <w:t xml:space="preserve"> </w:t>
            </w:r>
            <w:r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21336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23858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23830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25382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25199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26394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26651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F517C" w:rsidP="00FF517C">
            <w:pPr>
              <w:pStyle w:val="liczbytab"/>
            </w:pPr>
            <w:r>
              <w:t>28762</w:t>
            </w:r>
          </w:p>
        </w:tc>
      </w:tr>
      <w:tr w:rsidR="004B4B21" w:rsidRPr="009379F1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2ang"/>
              <w:tabs>
                <w:tab w:val="left" w:leader="dot" w:pos="3430"/>
              </w:tabs>
            </w:pPr>
            <w:r w:rsidRPr="00BE4F0E">
              <w:t>number of beds (as of 31 VII)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Pr="004B4B21" w:rsidRDefault="004B4B21" w:rsidP="00FF517C">
            <w:pPr>
              <w:pStyle w:val="liczbytab"/>
              <w:rPr>
                <w:lang w:val="en-US"/>
              </w:rPr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B105F9">
            <w:pPr>
              <w:pStyle w:val="2fpolski"/>
            </w:pPr>
            <w:r w:rsidRPr="00BE4F0E">
              <w:t>na 10 tys. ludności</w:t>
            </w:r>
            <w:r w:rsidR="00314B0C"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125,7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140,3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139,5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148,0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146,1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152,1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152,8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FF517C" w:rsidP="00FF517C">
            <w:pPr>
              <w:pStyle w:val="liczbytab"/>
            </w:pPr>
            <w:r>
              <w:rPr>
                <w:lang w:val="en-US"/>
              </w:rPr>
              <w:t>164,0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3ang"/>
              <w:tabs>
                <w:tab w:val="left" w:leader="dot" w:pos="3430"/>
              </w:tabs>
            </w:pPr>
            <w:r w:rsidRPr="00BE4F0E">
              <w:t>per 10 thous. population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  <w:vAlign w:val="bottom"/>
          </w:tcPr>
          <w:p w:rsidR="004B4B21" w:rsidRPr="00BE4F0E" w:rsidRDefault="004B4B21" w:rsidP="00FF517C">
            <w:pPr>
              <w:pStyle w:val="1f5kropki"/>
              <w:spacing w:before="0"/>
            </w:pPr>
            <w:r w:rsidRPr="00BE4F0E">
              <w:t>korzystający z noclegów na 1 miejsce noclegowe</w:t>
            </w:r>
            <w:r w:rsidR="00314B0C">
              <w:t xml:space="preserve"> </w:t>
            </w:r>
            <w:r w:rsidRPr="00BE4F0E">
              <w:tab/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76,5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98,9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103,4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98,3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107,6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108,3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FF517C">
            <w:pPr>
              <w:pStyle w:val="liczbytab"/>
            </w:pPr>
            <w:r>
              <w:t>113,0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B105F9" w:rsidP="00FF517C">
            <w:pPr>
              <w:pStyle w:val="liczbytab"/>
            </w:pPr>
            <w:r>
              <w:t>115,3</w:t>
            </w:r>
          </w:p>
        </w:tc>
      </w:tr>
      <w:tr w:rsidR="004B4B21" w:rsidRPr="00FD08C7" w:rsidTr="00FF517C">
        <w:trPr>
          <w:cantSplit/>
          <w:trHeight w:val="215"/>
        </w:trPr>
        <w:tc>
          <w:tcPr>
            <w:tcW w:w="1791" w:type="pct"/>
            <w:tcBorders>
              <w:right w:val="single" w:sz="4" w:space="0" w:color="auto"/>
            </w:tcBorders>
          </w:tcPr>
          <w:p w:rsidR="004B4B21" w:rsidRPr="00BE4F0E" w:rsidRDefault="004B4B21" w:rsidP="00BE4F0E">
            <w:pPr>
              <w:pStyle w:val="Boczek2ang"/>
              <w:tabs>
                <w:tab w:val="left" w:leader="dot" w:pos="3430"/>
              </w:tabs>
            </w:pPr>
            <w:r w:rsidRPr="00BE4F0E">
              <w:t>tourists accommodated per bed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Pr="0093345E" w:rsidRDefault="004B4B21" w:rsidP="00BE4F0E">
            <w:pPr>
              <w:pStyle w:val="liczbytabkolumnaznotk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4B4B21" w:rsidRDefault="004B4B21" w:rsidP="00BE4F0E">
            <w:pPr>
              <w:pStyle w:val="liczbytab"/>
            </w:pPr>
          </w:p>
        </w:tc>
        <w:tc>
          <w:tcPr>
            <w:tcW w:w="401" w:type="pct"/>
            <w:tcBorders>
              <w:left w:val="single" w:sz="4" w:space="0" w:color="auto"/>
            </w:tcBorders>
          </w:tcPr>
          <w:p w:rsidR="004B4B21" w:rsidRDefault="004B4B21" w:rsidP="00BE4F0E">
            <w:pPr>
              <w:pStyle w:val="liczbytab"/>
            </w:pPr>
          </w:p>
        </w:tc>
      </w:tr>
    </w:tbl>
    <w:p w:rsidR="008351A0" w:rsidRPr="002F4A41" w:rsidRDefault="008351A0" w:rsidP="008351A0">
      <w:pPr>
        <w:pStyle w:val="Tyttabpol"/>
        <w:spacing w:before="0"/>
        <w:rPr>
          <w:sz w:val="8"/>
          <w:szCs w:val="8"/>
        </w:rPr>
      </w:pPr>
    </w:p>
    <w:p w:rsidR="008351A0" w:rsidRPr="003800F6" w:rsidRDefault="008351A0" w:rsidP="008351A0">
      <w:pPr>
        <w:pStyle w:val="Notkapol"/>
      </w:pPr>
      <w:r>
        <w:rPr>
          <w:i/>
          <w:iCs/>
        </w:rPr>
        <w:t xml:space="preserve">a </w:t>
      </w:r>
      <w:r w:rsidR="00BE4F0E" w:rsidRPr="00BE4F0E">
        <w:t xml:space="preserve">Łącznie z indywidualnymi praktykami lekarskimi i pielęgniarskimi zarejestrowanymi w Okręgowych Izbach Lekarskich i Pielęgniarskich, które realizują świadczenia zdrowotne w ramach środków publicznych. </w:t>
      </w:r>
      <w:r w:rsidR="00BE4F0E" w:rsidRPr="00BE4F0E">
        <w:rPr>
          <w:i/>
        </w:rPr>
        <w:t>b</w:t>
      </w:r>
      <w:r w:rsidR="00BE4F0E" w:rsidRPr="00BE4F0E">
        <w:t xml:space="preserve"> Wskaźnik obliczono na 10 tys. kobiet. </w:t>
      </w:r>
      <w:r w:rsidR="00BE4F0E" w:rsidRPr="00BE4F0E">
        <w:rPr>
          <w:i/>
        </w:rPr>
        <w:t>c</w:t>
      </w:r>
      <w:r w:rsidR="00BE4F0E" w:rsidRPr="00BE4F0E">
        <w:t xml:space="preserve"> Od 2008 r. łącznie z miejscami (łóżkami i inkubatorami) dla noworodków na oddziałach neonatologicznych.</w:t>
      </w:r>
      <w:r w:rsidR="00B105F9">
        <w:t xml:space="preserve"> </w:t>
      </w:r>
      <w:r w:rsidR="00B105F9" w:rsidRPr="00B105F9">
        <w:rPr>
          <w:i/>
        </w:rPr>
        <w:t>d</w:t>
      </w:r>
      <w:r w:rsidR="00B105F9">
        <w:t xml:space="preserve"> Dane za 2016 r. opracowano z uwzględnieniem imputacji dla jednostek, które odmówiły udziału w badaniu.</w:t>
      </w:r>
    </w:p>
    <w:p w:rsidR="00BE4F0E" w:rsidRPr="00BE4F0E" w:rsidRDefault="00BE4F0E" w:rsidP="00BE4F0E">
      <w:pPr>
        <w:pStyle w:val="Notkapol"/>
      </w:pPr>
      <w:r w:rsidRPr="00BE4F0E">
        <w:t>Ź r ó d ł o: do 2011 r. dane Ministerstwa Zdrowia; od 2012 r. łącznie z danymi resortów obrony narodowej oraz spraw wewnętrznych i</w:t>
      </w:r>
      <w:r w:rsidR="001C3A50">
        <w:t> </w:t>
      </w:r>
      <w:r w:rsidRPr="00BE4F0E">
        <w:t>administracji.</w:t>
      </w:r>
    </w:p>
    <w:p w:rsidR="008351A0" w:rsidRDefault="008351A0" w:rsidP="008351A0">
      <w:pPr>
        <w:pStyle w:val="Notkaang"/>
      </w:pPr>
      <w:r w:rsidRPr="00F60E11">
        <w:t xml:space="preserve">a </w:t>
      </w:r>
      <w:r w:rsidR="00BE4F0E" w:rsidRPr="00BE4F0E">
        <w:t>Including individual medical practices and nurses registered at Districts Chamber of Physicians and  Nurses only providing publicly funded services. b Ratio calculated per 10 thous. women. c Since 2008 including places (beds and incubators) for newborns in neonatological wards.</w:t>
      </w:r>
      <w:r w:rsidR="00B105F9">
        <w:t xml:space="preserve"> d Data for 2016 were compiled with consideration imputation for units, which refused to participate in the survey.</w:t>
      </w:r>
    </w:p>
    <w:p w:rsidR="00BE4F0E" w:rsidRPr="00F60E11" w:rsidRDefault="00BE4F0E" w:rsidP="008351A0">
      <w:pPr>
        <w:pStyle w:val="Notkaang"/>
      </w:pPr>
      <w:r w:rsidRPr="00BE4F0E">
        <w:t>S o u r c e: until 2011 data of the Ministry of Health; since 2012 including data of the Ministry of National Defence and the Ministry of the Interior and Administration.</w:t>
      </w:r>
    </w:p>
    <w:p w:rsidR="008351A0" w:rsidRPr="00A7023F" w:rsidRDefault="008351A0" w:rsidP="008351A0">
      <w:pPr>
        <w:pStyle w:val="Notkapol"/>
        <w:rPr>
          <w:sz w:val="2"/>
          <w:szCs w:val="2"/>
          <w:lang w:val="en-US"/>
        </w:rPr>
      </w:pPr>
    </w:p>
    <w:sectPr w:rsidR="008351A0" w:rsidRPr="00A7023F" w:rsidSect="00B574F7">
      <w:headerReference w:type="even" r:id="rId8"/>
      <w:headerReference w:type="default" r:id="rId9"/>
      <w:footerReference w:type="even" r:id="rId10"/>
      <w:footerReference w:type="default" r:id="rId11"/>
      <w:pgSz w:w="9979" w:h="14175" w:code="140"/>
      <w:pgMar w:top="1134" w:right="851" w:bottom="1701" w:left="851" w:header="709" w:footer="709" w:gutter="567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B21" w:rsidRDefault="004B4B21" w:rsidP="00671589">
      <w:pPr>
        <w:spacing w:after="0" w:line="240" w:lineRule="auto"/>
      </w:pPr>
      <w:r>
        <w:separator/>
      </w:r>
    </w:p>
  </w:endnote>
  <w:endnote w:type="continuationSeparator" w:id="0">
    <w:p w:rsidR="004B4B21" w:rsidRDefault="004B4B21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4B4B21" w:rsidRPr="00845B7B" w:rsidRDefault="004B4B21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B2D5B">
          <w:rPr>
            <w:rFonts w:ascii="Times New Roman" w:hAnsi="Times New Roman" w:cs="Times New Roman"/>
            <w:noProof/>
            <w:sz w:val="18"/>
            <w:szCs w:val="18"/>
          </w:rPr>
          <w:t>54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B4B21" w:rsidRDefault="004B4B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4B4B21" w:rsidRDefault="004B4B21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B2D5B">
          <w:rPr>
            <w:rFonts w:ascii="Times New Roman" w:hAnsi="Times New Roman" w:cs="Times New Roman"/>
            <w:noProof/>
            <w:sz w:val="18"/>
            <w:szCs w:val="18"/>
          </w:rPr>
          <w:t>55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B4B21" w:rsidRDefault="004B4B21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B21" w:rsidRDefault="004B4B21" w:rsidP="00671589">
      <w:pPr>
        <w:spacing w:after="0" w:line="240" w:lineRule="auto"/>
      </w:pPr>
      <w:r>
        <w:separator/>
      </w:r>
    </w:p>
  </w:footnote>
  <w:footnote w:type="continuationSeparator" w:id="0">
    <w:p w:rsidR="004B4B21" w:rsidRDefault="004B4B21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B21" w:rsidRPr="00671589" w:rsidRDefault="004B4B21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B21" w:rsidRPr="008A0622" w:rsidRDefault="008A0622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  <w:lang w:val="en-US"/>
      </w:rPr>
    </w:pPr>
    <w:r w:rsidRPr="008A0622">
      <w:rPr>
        <w:rFonts w:ascii="Times New Roman" w:hAnsi="Times New Roman" w:cs="Times New Roman"/>
        <w:i/>
        <w:sz w:val="20"/>
        <w:szCs w:val="20"/>
        <w:lang w:val="en-US"/>
      </w:rPr>
      <w:t>Tablice przeglądowe</w:t>
    </w:r>
    <w:r w:rsidR="004B4B21" w:rsidRPr="008A0622">
      <w:rPr>
        <w:rFonts w:ascii="Times New Roman" w:hAnsi="Times New Roman" w:cs="Times New Roman"/>
        <w:sz w:val="20"/>
        <w:szCs w:val="20"/>
        <w:lang w:val="en-US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Review tables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2BC7"/>
    <w:rsid w:val="00031453"/>
    <w:rsid w:val="00032F83"/>
    <w:rsid w:val="0003582C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B2D5B"/>
    <w:rsid w:val="000D4490"/>
    <w:rsid w:val="000D6FD4"/>
    <w:rsid w:val="000E5C04"/>
    <w:rsid w:val="000F60EC"/>
    <w:rsid w:val="000F743F"/>
    <w:rsid w:val="0011523F"/>
    <w:rsid w:val="00127D27"/>
    <w:rsid w:val="001346DF"/>
    <w:rsid w:val="00141CE2"/>
    <w:rsid w:val="00154575"/>
    <w:rsid w:val="0015650E"/>
    <w:rsid w:val="0016106D"/>
    <w:rsid w:val="00162649"/>
    <w:rsid w:val="001768A8"/>
    <w:rsid w:val="00191883"/>
    <w:rsid w:val="00194416"/>
    <w:rsid w:val="00195C61"/>
    <w:rsid w:val="001A0E42"/>
    <w:rsid w:val="001A1DB8"/>
    <w:rsid w:val="001C3A50"/>
    <w:rsid w:val="001C6D0A"/>
    <w:rsid w:val="001D22AB"/>
    <w:rsid w:val="001D2BBA"/>
    <w:rsid w:val="00201FF0"/>
    <w:rsid w:val="0021525F"/>
    <w:rsid w:val="00227B1A"/>
    <w:rsid w:val="002375BB"/>
    <w:rsid w:val="0024211A"/>
    <w:rsid w:val="002423D1"/>
    <w:rsid w:val="00263B01"/>
    <w:rsid w:val="00267BDF"/>
    <w:rsid w:val="00275FE6"/>
    <w:rsid w:val="00284CB8"/>
    <w:rsid w:val="00293DA3"/>
    <w:rsid w:val="002B248C"/>
    <w:rsid w:val="002C613B"/>
    <w:rsid w:val="002D0F87"/>
    <w:rsid w:val="002D7BF7"/>
    <w:rsid w:val="002E2DA3"/>
    <w:rsid w:val="002E3996"/>
    <w:rsid w:val="002F054F"/>
    <w:rsid w:val="002F4A41"/>
    <w:rsid w:val="00303255"/>
    <w:rsid w:val="00306AA2"/>
    <w:rsid w:val="00310861"/>
    <w:rsid w:val="00314B0C"/>
    <w:rsid w:val="0033124D"/>
    <w:rsid w:val="003414F7"/>
    <w:rsid w:val="00352902"/>
    <w:rsid w:val="003757B3"/>
    <w:rsid w:val="00376365"/>
    <w:rsid w:val="003800F6"/>
    <w:rsid w:val="00381CD9"/>
    <w:rsid w:val="00383D78"/>
    <w:rsid w:val="0039595A"/>
    <w:rsid w:val="003A5A42"/>
    <w:rsid w:val="003A5F66"/>
    <w:rsid w:val="003D034B"/>
    <w:rsid w:val="003D190B"/>
    <w:rsid w:val="003D4735"/>
    <w:rsid w:val="003E4040"/>
    <w:rsid w:val="003F5D85"/>
    <w:rsid w:val="0040545A"/>
    <w:rsid w:val="004329A6"/>
    <w:rsid w:val="00434621"/>
    <w:rsid w:val="00460225"/>
    <w:rsid w:val="004613EE"/>
    <w:rsid w:val="00466F50"/>
    <w:rsid w:val="004713EE"/>
    <w:rsid w:val="00481E85"/>
    <w:rsid w:val="0048299F"/>
    <w:rsid w:val="00485CD7"/>
    <w:rsid w:val="004900A3"/>
    <w:rsid w:val="004A4764"/>
    <w:rsid w:val="004B3D51"/>
    <w:rsid w:val="004B4B21"/>
    <w:rsid w:val="004D4766"/>
    <w:rsid w:val="004D6CF9"/>
    <w:rsid w:val="004D6DBA"/>
    <w:rsid w:val="004E0F55"/>
    <w:rsid w:val="004F2F19"/>
    <w:rsid w:val="004F7799"/>
    <w:rsid w:val="005015EB"/>
    <w:rsid w:val="0050200D"/>
    <w:rsid w:val="00502F44"/>
    <w:rsid w:val="0050438F"/>
    <w:rsid w:val="00522329"/>
    <w:rsid w:val="00536F94"/>
    <w:rsid w:val="005438F9"/>
    <w:rsid w:val="0054798A"/>
    <w:rsid w:val="00564C5F"/>
    <w:rsid w:val="005753CC"/>
    <w:rsid w:val="005806D7"/>
    <w:rsid w:val="00581FF1"/>
    <w:rsid w:val="00583592"/>
    <w:rsid w:val="00591A32"/>
    <w:rsid w:val="005C37D1"/>
    <w:rsid w:val="005E110D"/>
    <w:rsid w:val="005E1928"/>
    <w:rsid w:val="005F4412"/>
    <w:rsid w:val="005F7400"/>
    <w:rsid w:val="00622F1B"/>
    <w:rsid w:val="0063452D"/>
    <w:rsid w:val="00636E67"/>
    <w:rsid w:val="00643995"/>
    <w:rsid w:val="00643B50"/>
    <w:rsid w:val="00655164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B7750"/>
    <w:rsid w:val="006B79C3"/>
    <w:rsid w:val="006C3687"/>
    <w:rsid w:val="006C5C1E"/>
    <w:rsid w:val="006E57B9"/>
    <w:rsid w:val="006E7919"/>
    <w:rsid w:val="006F6E41"/>
    <w:rsid w:val="00705C99"/>
    <w:rsid w:val="007074E8"/>
    <w:rsid w:val="00731985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C0C56"/>
    <w:rsid w:val="007C1BB8"/>
    <w:rsid w:val="007C4358"/>
    <w:rsid w:val="007D29E9"/>
    <w:rsid w:val="007D4D84"/>
    <w:rsid w:val="007E0DB5"/>
    <w:rsid w:val="00801A95"/>
    <w:rsid w:val="00803914"/>
    <w:rsid w:val="00805F81"/>
    <w:rsid w:val="00830397"/>
    <w:rsid w:val="008351A0"/>
    <w:rsid w:val="00841AF5"/>
    <w:rsid w:val="008435DF"/>
    <w:rsid w:val="00843A57"/>
    <w:rsid w:val="00844F16"/>
    <w:rsid w:val="00845B7B"/>
    <w:rsid w:val="0086790F"/>
    <w:rsid w:val="00872366"/>
    <w:rsid w:val="008734AF"/>
    <w:rsid w:val="0087576F"/>
    <w:rsid w:val="00891934"/>
    <w:rsid w:val="008959A8"/>
    <w:rsid w:val="008A0622"/>
    <w:rsid w:val="008A3343"/>
    <w:rsid w:val="008C2839"/>
    <w:rsid w:val="008C31AA"/>
    <w:rsid w:val="008C766C"/>
    <w:rsid w:val="008E6D98"/>
    <w:rsid w:val="009041CE"/>
    <w:rsid w:val="00906983"/>
    <w:rsid w:val="00910267"/>
    <w:rsid w:val="009239F5"/>
    <w:rsid w:val="00923CA0"/>
    <w:rsid w:val="0093345E"/>
    <w:rsid w:val="009379F1"/>
    <w:rsid w:val="009418CA"/>
    <w:rsid w:val="00943B89"/>
    <w:rsid w:val="0095164E"/>
    <w:rsid w:val="00965BC9"/>
    <w:rsid w:val="00967B58"/>
    <w:rsid w:val="009812BD"/>
    <w:rsid w:val="009A183B"/>
    <w:rsid w:val="009A5415"/>
    <w:rsid w:val="009A6F90"/>
    <w:rsid w:val="009B1AA2"/>
    <w:rsid w:val="009B5C69"/>
    <w:rsid w:val="009B7A30"/>
    <w:rsid w:val="009C0FDB"/>
    <w:rsid w:val="009C187B"/>
    <w:rsid w:val="009C4755"/>
    <w:rsid w:val="009D4CD8"/>
    <w:rsid w:val="009D69A3"/>
    <w:rsid w:val="009D742A"/>
    <w:rsid w:val="009E23F9"/>
    <w:rsid w:val="009F12D2"/>
    <w:rsid w:val="009F44EA"/>
    <w:rsid w:val="00A0193E"/>
    <w:rsid w:val="00A12176"/>
    <w:rsid w:val="00A15BDE"/>
    <w:rsid w:val="00A220FE"/>
    <w:rsid w:val="00A243F5"/>
    <w:rsid w:val="00A30D5D"/>
    <w:rsid w:val="00A62978"/>
    <w:rsid w:val="00A7023F"/>
    <w:rsid w:val="00A90EAD"/>
    <w:rsid w:val="00A91653"/>
    <w:rsid w:val="00A931FE"/>
    <w:rsid w:val="00A94339"/>
    <w:rsid w:val="00AA325A"/>
    <w:rsid w:val="00AA5B5F"/>
    <w:rsid w:val="00AA6DFB"/>
    <w:rsid w:val="00AC2287"/>
    <w:rsid w:val="00AC4725"/>
    <w:rsid w:val="00AF1CA7"/>
    <w:rsid w:val="00AF70C4"/>
    <w:rsid w:val="00B033DE"/>
    <w:rsid w:val="00B037FD"/>
    <w:rsid w:val="00B0767B"/>
    <w:rsid w:val="00B105F9"/>
    <w:rsid w:val="00B13C1B"/>
    <w:rsid w:val="00B370F2"/>
    <w:rsid w:val="00B44BD0"/>
    <w:rsid w:val="00B47C4F"/>
    <w:rsid w:val="00B55D17"/>
    <w:rsid w:val="00B574F7"/>
    <w:rsid w:val="00B60C24"/>
    <w:rsid w:val="00B724E1"/>
    <w:rsid w:val="00B83874"/>
    <w:rsid w:val="00B9775F"/>
    <w:rsid w:val="00BA3A4D"/>
    <w:rsid w:val="00BA554C"/>
    <w:rsid w:val="00BB6E16"/>
    <w:rsid w:val="00BC0439"/>
    <w:rsid w:val="00BC589A"/>
    <w:rsid w:val="00BD7DC0"/>
    <w:rsid w:val="00BE0CB3"/>
    <w:rsid w:val="00BE0D66"/>
    <w:rsid w:val="00BE4C2F"/>
    <w:rsid w:val="00BE4F0E"/>
    <w:rsid w:val="00BE69C3"/>
    <w:rsid w:val="00BF7862"/>
    <w:rsid w:val="00BF79ED"/>
    <w:rsid w:val="00C00C6D"/>
    <w:rsid w:val="00C04ED0"/>
    <w:rsid w:val="00C06AAB"/>
    <w:rsid w:val="00C133D7"/>
    <w:rsid w:val="00C2108D"/>
    <w:rsid w:val="00C3092B"/>
    <w:rsid w:val="00C3433B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3456"/>
    <w:rsid w:val="00CC366F"/>
    <w:rsid w:val="00CC568E"/>
    <w:rsid w:val="00CD7290"/>
    <w:rsid w:val="00CE1E65"/>
    <w:rsid w:val="00CF72F8"/>
    <w:rsid w:val="00D2341A"/>
    <w:rsid w:val="00D3147A"/>
    <w:rsid w:val="00D31F79"/>
    <w:rsid w:val="00D36C15"/>
    <w:rsid w:val="00D565AA"/>
    <w:rsid w:val="00D67377"/>
    <w:rsid w:val="00D73650"/>
    <w:rsid w:val="00DA19AC"/>
    <w:rsid w:val="00DA3E48"/>
    <w:rsid w:val="00DB494E"/>
    <w:rsid w:val="00DB6E52"/>
    <w:rsid w:val="00DC0809"/>
    <w:rsid w:val="00DC42BC"/>
    <w:rsid w:val="00DE395D"/>
    <w:rsid w:val="00E1609A"/>
    <w:rsid w:val="00E20DD7"/>
    <w:rsid w:val="00E248E4"/>
    <w:rsid w:val="00E3651D"/>
    <w:rsid w:val="00E40545"/>
    <w:rsid w:val="00E449C1"/>
    <w:rsid w:val="00E47776"/>
    <w:rsid w:val="00E5253E"/>
    <w:rsid w:val="00E60609"/>
    <w:rsid w:val="00E6317B"/>
    <w:rsid w:val="00E70B43"/>
    <w:rsid w:val="00E8455C"/>
    <w:rsid w:val="00E87071"/>
    <w:rsid w:val="00E87797"/>
    <w:rsid w:val="00E953CC"/>
    <w:rsid w:val="00EA6EB5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3D27"/>
    <w:rsid w:val="00F2640B"/>
    <w:rsid w:val="00F605CF"/>
    <w:rsid w:val="00F61910"/>
    <w:rsid w:val="00F7365B"/>
    <w:rsid w:val="00FA0785"/>
    <w:rsid w:val="00FC58B5"/>
    <w:rsid w:val="00FC771E"/>
    <w:rsid w:val="00FD08C7"/>
    <w:rsid w:val="00FD542F"/>
    <w:rsid w:val="00FE17B2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link w:val="Boczek2polZnak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66007A"/>
    <w:pPr>
      <w:spacing w:after="0" w:line="240" w:lineRule="auto"/>
      <w:ind w:left="284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A188A"/>
    <w:pPr>
      <w:spacing w:after="0" w:line="240" w:lineRule="auto"/>
      <w:ind w:left="284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66007A"/>
    <w:pPr>
      <w:tabs>
        <w:tab w:val="left" w:pos="284"/>
      </w:tabs>
      <w:spacing w:before="120" w:after="0" w:line="240" w:lineRule="auto"/>
      <w:ind w:left="284" w:hanging="284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autoRedefine/>
    <w:qFormat/>
    <w:rsid w:val="000B2D5B"/>
    <w:pPr>
      <w:tabs>
        <w:tab w:val="left" w:pos="397"/>
      </w:tabs>
      <w:spacing w:after="0" w:line="240" w:lineRule="auto"/>
    </w:pPr>
    <w:rPr>
      <w:rFonts w:ascii="Times New Roman" w:hAnsi="Times New Roman"/>
      <w:b/>
      <w:sz w:val="20"/>
    </w:rPr>
  </w:style>
  <w:style w:type="paragraph" w:customStyle="1" w:styleId="Tytudziauang">
    <w:name w:val="Tytuł działu ang"/>
    <w:basedOn w:val="Tytudziau"/>
    <w:qFormat/>
    <w:rsid w:val="00B370F2"/>
    <w:pPr>
      <w:spacing w:after="40"/>
      <w:ind w:left="284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bi83">
    <w:name w:val="b_i_8 (3)"/>
    <w:uiPriority w:val="99"/>
    <w:rsid w:val="00801A95"/>
    <w:pPr>
      <w:widowControl w:val="0"/>
      <w:tabs>
        <w:tab w:val="left" w:leader="dot" w:pos="2835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i8">
    <w:name w:val="b_i_8"/>
    <w:uiPriority w:val="99"/>
    <w:rsid w:val="00801A95"/>
    <w:pPr>
      <w:widowControl w:val="0"/>
      <w:tabs>
        <w:tab w:val="left" w:leader="dot" w:pos="448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i82">
    <w:name w:val="b_i_8 (2)"/>
    <w:uiPriority w:val="99"/>
    <w:rsid w:val="00801A95"/>
    <w:pPr>
      <w:widowControl w:val="0"/>
      <w:tabs>
        <w:tab w:val="left" w:leader="dot" w:pos="302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8">
    <w:name w:val="1f_8"/>
    <w:uiPriority w:val="99"/>
    <w:rsid w:val="007D29E9"/>
    <w:pPr>
      <w:widowControl w:val="0"/>
      <w:tabs>
        <w:tab w:val="left" w:leader="dot" w:pos="2835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8kropki">
    <w:name w:val="1f_8kropki"/>
    <w:uiPriority w:val="99"/>
    <w:rsid w:val="007D29E9"/>
    <w:pPr>
      <w:widowControl w:val="0"/>
      <w:tabs>
        <w:tab w:val="left" w:leader="dot" w:pos="2835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2">
    <w:name w:val="1f_6 (2)"/>
    <w:uiPriority w:val="99"/>
    <w:rsid w:val="0093345E"/>
    <w:pPr>
      <w:widowControl w:val="0"/>
      <w:tabs>
        <w:tab w:val="right" w:leader="dot" w:pos="3402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5krop">
    <w:name w:val="boczek_5 krop"/>
    <w:uiPriority w:val="99"/>
    <w:rsid w:val="00CC568E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r5wiersz">
    <w:name w:val="b_r_5 wiersz"/>
    <w:uiPriority w:val="99"/>
    <w:rsid w:val="00BE4F0E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16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0">
    <w:name w:val="1f_5ang"/>
    <w:uiPriority w:val="99"/>
    <w:rsid w:val="00BE4F0E"/>
    <w:pPr>
      <w:widowControl w:val="0"/>
      <w:tabs>
        <w:tab w:val="lef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160" w:lineRule="atLeast"/>
      <w:ind w:left="36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5">
    <w:name w:val="2F_5"/>
    <w:uiPriority w:val="99"/>
    <w:rsid w:val="00BE4F0E"/>
    <w:pPr>
      <w:widowControl w:val="0"/>
      <w:tabs>
        <w:tab w:val="lef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5pol0">
    <w:name w:val="boczek_5pol"/>
    <w:basedOn w:val="Boczek1pol"/>
    <w:link w:val="boczek5polZnak"/>
    <w:qFormat/>
    <w:rsid w:val="0048299F"/>
    <w:pPr>
      <w:tabs>
        <w:tab w:val="right" w:leader="dot" w:pos="2835"/>
      </w:tabs>
    </w:pPr>
  </w:style>
  <w:style w:type="paragraph" w:customStyle="1" w:styleId="boczek5ang0">
    <w:name w:val="boczek_5ang"/>
    <w:basedOn w:val="boczek5pol0"/>
    <w:link w:val="boczek5angZnak"/>
    <w:autoRedefine/>
    <w:qFormat/>
    <w:rsid w:val="0048299F"/>
    <w:pPr>
      <w:tabs>
        <w:tab w:val="right" w:pos="2835"/>
      </w:tabs>
    </w:pPr>
    <w:rPr>
      <w:i/>
    </w:rPr>
  </w:style>
  <w:style w:type="character" w:customStyle="1" w:styleId="boczek5polZnak">
    <w:name w:val="boczek_5pol Znak"/>
    <w:basedOn w:val="Boczek1polZnak"/>
    <w:link w:val="boczek5pol0"/>
    <w:rsid w:val="0048299F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1f5kropki">
    <w:name w:val="1f_5kropki"/>
    <w:basedOn w:val="Boczek2pol"/>
    <w:link w:val="1f5kropkiZnak"/>
    <w:qFormat/>
    <w:rsid w:val="00AF70C4"/>
    <w:pPr>
      <w:tabs>
        <w:tab w:val="right" w:leader="dot" w:pos="2835"/>
      </w:tabs>
      <w:spacing w:before="260"/>
    </w:pPr>
  </w:style>
  <w:style w:type="character" w:customStyle="1" w:styleId="boczek5angZnak">
    <w:name w:val="boczek_5ang Znak"/>
    <w:basedOn w:val="boczek5polZnak"/>
    <w:link w:val="boczek5ang0"/>
    <w:rsid w:val="0048299F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2f5kropki">
    <w:name w:val="2f_5 kropki"/>
    <w:basedOn w:val="Boczek3pol"/>
    <w:link w:val="2f5kropkiZnak"/>
    <w:qFormat/>
    <w:rsid w:val="00E5253E"/>
    <w:pPr>
      <w:tabs>
        <w:tab w:val="right" w:leader="dot" w:pos="2835"/>
      </w:tabs>
      <w:spacing w:before="260"/>
    </w:pPr>
  </w:style>
  <w:style w:type="character" w:customStyle="1" w:styleId="Boczek2polZnak">
    <w:name w:val="Boczek 2 pol. Znak"/>
    <w:basedOn w:val="Boczek1polZnak"/>
    <w:link w:val="Boczek2pol"/>
    <w:rsid w:val="00275FE6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1f5kropkiZnak">
    <w:name w:val="1f_5kropki Znak"/>
    <w:basedOn w:val="Boczek2polZnak"/>
    <w:link w:val="1f5kropki"/>
    <w:rsid w:val="00AF70C4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3polZnak">
    <w:name w:val="Boczek 3 pol. Znak"/>
    <w:basedOn w:val="Boczek2polZnak"/>
    <w:link w:val="Boczek3pol"/>
    <w:rsid w:val="00E5253E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2f5kropkiZnak">
    <w:name w:val="2f_5 kropki Znak"/>
    <w:basedOn w:val="Boczek3polZnak"/>
    <w:link w:val="2f5kropki"/>
    <w:rsid w:val="00E5253E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2fpolski">
    <w:name w:val="2f polski"/>
    <w:basedOn w:val="2f5kropki"/>
    <w:link w:val="2fpolskiZnak"/>
    <w:qFormat/>
    <w:rsid w:val="00B105F9"/>
    <w:pPr>
      <w:spacing w:before="0"/>
    </w:pPr>
  </w:style>
  <w:style w:type="character" w:customStyle="1" w:styleId="2fpolskiZnak">
    <w:name w:val="2f polski Znak"/>
    <w:basedOn w:val="2f5kropkiZnak"/>
    <w:link w:val="2fpolski"/>
    <w:rsid w:val="00B105F9"/>
    <w:rPr>
      <w:rFonts w:ascii="Times New Roman" w:eastAsia="Times New Roman" w:hAnsi="Times New Roman" w:cs="Times New Roman"/>
      <w:sz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B3E3F-5A35-4DD2-A1C5-2DE371FA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2759</TotalTime>
  <Pages>5</Pages>
  <Words>1793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192</cp:revision>
  <cp:lastPrinted>2017-12-21T13:41:00Z</cp:lastPrinted>
  <dcterms:created xsi:type="dcterms:W3CDTF">2017-03-22T10:59:00Z</dcterms:created>
  <dcterms:modified xsi:type="dcterms:W3CDTF">2017-12-21T13:41:00Z</dcterms:modified>
</cp:coreProperties>
</file>